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127F8" w:rsidRDefault="00C127F8" w:rsidP="00C127F8">
      <w:pPr>
        <w:spacing w:line="0" w:lineRule="atLeast"/>
        <w:rPr>
          <w:rFonts w:ascii="Arial" w:eastAsia="Arial" w:hAnsi="Arial"/>
          <w:b/>
          <w:sz w:val="19"/>
        </w:rPr>
      </w:pPr>
    </w:p>
    <w:p w:rsidR="009D5C00" w:rsidRPr="007C7B11" w:rsidRDefault="009D5C00" w:rsidP="009D5C00">
      <w:pPr>
        <w:pStyle w:val="Nessunaspaziatura"/>
        <w:rPr>
          <w:rFonts w:ascii="Garamond" w:hAnsi="Garamond"/>
          <w:b/>
          <w:sz w:val="24"/>
          <w:szCs w:val="24"/>
        </w:rPr>
      </w:pPr>
      <w:r w:rsidRPr="007C7B11">
        <w:rPr>
          <w:rFonts w:ascii="Garamond" w:hAnsi="Garamond"/>
          <w:b/>
          <w:sz w:val="24"/>
          <w:szCs w:val="24"/>
        </w:rPr>
        <w:t xml:space="preserve">Allegato </w:t>
      </w:r>
      <w:r>
        <w:rPr>
          <w:rFonts w:ascii="Garamond" w:hAnsi="Garamond"/>
          <w:b/>
          <w:sz w:val="24"/>
          <w:szCs w:val="24"/>
        </w:rPr>
        <w:t>3</w:t>
      </w:r>
    </w:p>
    <w:p w:rsidR="006C49F8" w:rsidRPr="008E360E" w:rsidRDefault="00C127F8" w:rsidP="00C127F8">
      <w:pPr>
        <w:spacing w:line="0" w:lineRule="atLeast"/>
        <w:rPr>
          <w:rFonts w:ascii="Garamond" w:eastAsia="Arial" w:hAnsi="Garamond"/>
          <w:b/>
          <w:sz w:val="24"/>
          <w:szCs w:val="24"/>
        </w:rPr>
      </w:pPr>
      <w:r w:rsidRPr="008E360E">
        <w:rPr>
          <w:rFonts w:ascii="Garamond" w:eastAsia="Arial" w:hAnsi="Garamond"/>
          <w:b/>
          <w:sz w:val="24"/>
          <w:szCs w:val="24"/>
        </w:rPr>
        <w:t xml:space="preserve"> </w:t>
      </w:r>
    </w:p>
    <w:p w:rsidR="00C127F8" w:rsidRPr="008E360E" w:rsidRDefault="00C127F8" w:rsidP="00C127F8">
      <w:pPr>
        <w:spacing w:line="0" w:lineRule="atLeast"/>
        <w:rPr>
          <w:rFonts w:ascii="Garamond" w:eastAsia="Arial" w:hAnsi="Garamond" w:cs="Times New Roman"/>
          <w:b/>
          <w:sz w:val="24"/>
          <w:szCs w:val="24"/>
        </w:rPr>
      </w:pPr>
      <w:r w:rsidRPr="008E360E">
        <w:rPr>
          <w:rFonts w:ascii="Garamond" w:eastAsia="Arial" w:hAnsi="Garamond" w:cs="Times New Roman"/>
          <w:b/>
          <w:sz w:val="24"/>
          <w:szCs w:val="24"/>
        </w:rPr>
        <w:t>INFORMATIVA PRIVACY</w:t>
      </w:r>
    </w:p>
    <w:p w:rsidR="008671B4" w:rsidRPr="008E360E" w:rsidRDefault="008671B4">
      <w:pPr>
        <w:spacing w:line="242" w:lineRule="exact"/>
        <w:rPr>
          <w:rFonts w:ascii="Garamond" w:eastAsia="Times New Roman" w:hAnsi="Garamond"/>
          <w:sz w:val="24"/>
          <w:szCs w:val="24"/>
        </w:rPr>
      </w:pPr>
    </w:p>
    <w:p w:rsidR="001268B6" w:rsidRDefault="00C127F8" w:rsidP="008F0761">
      <w:pPr>
        <w:spacing w:line="276" w:lineRule="auto"/>
        <w:jc w:val="both"/>
        <w:rPr>
          <w:rFonts w:ascii="Garamond" w:eastAsia="Cambria" w:hAnsi="Garamond" w:cs="Cambria"/>
          <w:b/>
          <w:bCs/>
          <w:sz w:val="24"/>
          <w:szCs w:val="24"/>
        </w:rPr>
      </w:pPr>
      <w:r w:rsidRPr="008E360E">
        <w:rPr>
          <w:rFonts w:ascii="Garamond" w:eastAsia="Arial" w:hAnsi="Garamond"/>
          <w:b/>
          <w:sz w:val="24"/>
          <w:szCs w:val="24"/>
          <w:u w:val="single"/>
        </w:rPr>
        <w:t>Oggetto</w:t>
      </w:r>
      <w:r w:rsidRPr="008E360E">
        <w:rPr>
          <w:rFonts w:ascii="Garamond" w:eastAsia="Arial" w:hAnsi="Garamond"/>
          <w:b/>
          <w:sz w:val="24"/>
          <w:szCs w:val="24"/>
        </w:rPr>
        <w:t xml:space="preserve"> : </w:t>
      </w:r>
      <w:r w:rsidR="00CC5735" w:rsidRPr="008E360E">
        <w:rPr>
          <w:rFonts w:ascii="Garamond" w:eastAsia="Arial" w:hAnsi="Garamond"/>
          <w:b/>
          <w:sz w:val="24"/>
          <w:szCs w:val="24"/>
        </w:rPr>
        <w:t xml:space="preserve">Informativa sulla privacy </w:t>
      </w:r>
      <w:r w:rsidR="008F0761" w:rsidRPr="00276B39">
        <w:rPr>
          <w:rFonts w:ascii="Garamond" w:eastAsia="Cambria" w:hAnsi="Garamond" w:cs="Cambria"/>
          <w:b/>
          <w:bCs/>
          <w:sz w:val="24"/>
          <w:szCs w:val="24"/>
        </w:rPr>
        <w:t>per la selezione interna di docent</w:t>
      </w:r>
      <w:r w:rsidR="00FF210D">
        <w:rPr>
          <w:rFonts w:ascii="Garamond" w:eastAsia="Cambria" w:hAnsi="Garamond" w:cs="Cambria"/>
          <w:b/>
          <w:bCs/>
          <w:sz w:val="24"/>
          <w:szCs w:val="24"/>
        </w:rPr>
        <w:t xml:space="preserve">e in qualità di figura di </w:t>
      </w:r>
      <w:r w:rsidR="00045A8E">
        <w:rPr>
          <w:rFonts w:ascii="Garamond" w:eastAsia="Cambria" w:hAnsi="Garamond" w:cs="Cambria"/>
          <w:b/>
          <w:bCs/>
          <w:sz w:val="24"/>
          <w:szCs w:val="24"/>
        </w:rPr>
        <w:t xml:space="preserve">REFERENTE PER LA VALUTAZIONE </w:t>
      </w:r>
      <w:r w:rsidR="008F0761" w:rsidRPr="00276B39">
        <w:rPr>
          <w:rFonts w:ascii="Garamond" w:eastAsia="Cambria" w:hAnsi="Garamond" w:cs="Cambria"/>
          <w:b/>
          <w:bCs/>
          <w:sz w:val="24"/>
          <w:szCs w:val="24"/>
        </w:rPr>
        <w:t xml:space="preserve"> per l’at</w:t>
      </w:r>
      <w:r w:rsidR="0065097E">
        <w:rPr>
          <w:rFonts w:ascii="Garamond" w:eastAsia="Cambria" w:hAnsi="Garamond" w:cs="Cambria"/>
          <w:b/>
          <w:bCs/>
          <w:sz w:val="24"/>
          <w:szCs w:val="24"/>
        </w:rPr>
        <w:t>tuazione dei moduli previsti nel  Progetto</w:t>
      </w:r>
      <w:r w:rsidR="008F0761" w:rsidRPr="00276B39">
        <w:rPr>
          <w:rFonts w:ascii="Garamond" w:eastAsia="Cambria" w:hAnsi="Garamond" w:cs="Cambria"/>
          <w:b/>
          <w:bCs/>
          <w:sz w:val="24"/>
          <w:szCs w:val="24"/>
        </w:rPr>
        <w:t xml:space="preserve"> PON </w:t>
      </w:r>
    </w:p>
    <w:p w:rsidR="00D706B2" w:rsidRPr="00D706B2" w:rsidRDefault="00D706B2" w:rsidP="00D706B2">
      <w:pPr>
        <w:rPr>
          <w:rFonts w:ascii="Garamond" w:hAnsi="Garamond" w:cs="Calibri"/>
          <w:sz w:val="24"/>
          <w:szCs w:val="24"/>
          <w:lang w:eastAsia="zh-CN"/>
        </w:rPr>
      </w:pPr>
      <w:r w:rsidRPr="00D706B2">
        <w:rPr>
          <w:rFonts w:ascii="Garamond" w:hAnsi="Garamond" w:cs="Calibri"/>
          <w:sz w:val="24"/>
          <w:szCs w:val="24"/>
          <w:lang w:eastAsia="zh-CN"/>
        </w:rPr>
        <w:t xml:space="preserve">Fondi Strutturali Europei – Programma Operativo Nazionale “Per la scuola, competenze e ambienti per l’apprendimento” 2014-2020. Asse I – Istruzione – Fondo Sociale Europeo (FSE). Programma Operativo Complementare “Per la scuola, competenze e ambienti per l’apprendimento” 2014-2020. Asse I – Istruzione –  Obiettivi Specifici 10.1, 10.2 e 10.3 – Azioni 10.1.1, 10.2.2 e 10.3.1. Avviso pubblico prot.n.9707 del 27/04/2021 – Realizzazione di percorsi educativi volti al potenziamento delle competenze e per l’aggregazione e la socializzazione delle studentesse e degli studenti nell’emergenza </w:t>
      </w:r>
      <w:proofErr w:type="spellStart"/>
      <w:r w:rsidRPr="00D706B2">
        <w:rPr>
          <w:rFonts w:ascii="Garamond" w:hAnsi="Garamond" w:cs="Calibri"/>
          <w:sz w:val="24"/>
          <w:szCs w:val="24"/>
          <w:lang w:eastAsia="zh-CN"/>
        </w:rPr>
        <w:t>Covid</w:t>
      </w:r>
      <w:proofErr w:type="spellEnd"/>
      <w:r w:rsidRPr="00D706B2">
        <w:rPr>
          <w:rFonts w:ascii="Garamond" w:hAnsi="Garamond" w:cs="Calibri"/>
          <w:sz w:val="24"/>
          <w:szCs w:val="24"/>
          <w:lang w:eastAsia="zh-CN"/>
        </w:rPr>
        <w:t xml:space="preserve"> – 19 (</w:t>
      </w:r>
      <w:r w:rsidRPr="00D706B2">
        <w:rPr>
          <w:rFonts w:ascii="Garamond" w:hAnsi="Garamond" w:cs="Calibri"/>
          <w:i/>
          <w:sz w:val="24"/>
          <w:szCs w:val="24"/>
          <w:lang w:eastAsia="zh-CN"/>
        </w:rPr>
        <w:t>Apprendimento e socialità</w:t>
      </w:r>
      <w:r w:rsidRPr="00D706B2">
        <w:rPr>
          <w:rFonts w:ascii="Garamond" w:hAnsi="Garamond" w:cs="Calibri"/>
          <w:sz w:val="24"/>
          <w:szCs w:val="24"/>
          <w:lang w:eastAsia="zh-CN"/>
        </w:rPr>
        <w:t xml:space="preserve">). </w:t>
      </w:r>
      <w:bookmarkStart w:id="0" w:name="_GoBack"/>
      <w:bookmarkEnd w:id="0"/>
    </w:p>
    <w:p w:rsidR="00D706B2" w:rsidRPr="00D706B2" w:rsidRDefault="00D706B2" w:rsidP="00D706B2">
      <w:pPr>
        <w:spacing w:line="6" w:lineRule="exact"/>
        <w:rPr>
          <w:rFonts w:ascii="Garamond" w:eastAsia="Times New Roman" w:hAnsi="Garamond" w:cs="Times New Roman"/>
          <w:sz w:val="24"/>
          <w:szCs w:val="24"/>
        </w:rPr>
      </w:pPr>
    </w:p>
    <w:p w:rsidR="00D706B2" w:rsidRPr="00D706B2" w:rsidRDefault="00D706B2" w:rsidP="00D706B2">
      <w:pPr>
        <w:rPr>
          <w:rFonts w:ascii="Garamond" w:hAnsi="Garamond" w:cs="Calibri"/>
          <w:b/>
          <w:bCs/>
          <w:sz w:val="24"/>
          <w:szCs w:val="24"/>
        </w:rPr>
      </w:pPr>
      <w:r w:rsidRPr="00D706B2">
        <w:rPr>
          <w:rFonts w:ascii="Garamond" w:hAnsi="Garamond" w:cs="Calibri"/>
          <w:b/>
          <w:bCs/>
          <w:sz w:val="24"/>
          <w:szCs w:val="24"/>
        </w:rPr>
        <w:t>Codice Progetto 10.2.2A-FSEPON-CA-2021-501 CUP D53D21005150006 “Impariamo Insieme”</w:t>
      </w:r>
    </w:p>
    <w:p w:rsidR="00D706B2" w:rsidRPr="00D706B2" w:rsidRDefault="00D706B2" w:rsidP="00D706B2">
      <w:pPr>
        <w:rPr>
          <w:rFonts w:ascii="Garamond" w:hAnsi="Garamond" w:cs="Calibri"/>
          <w:b/>
          <w:bCs/>
          <w:sz w:val="24"/>
          <w:szCs w:val="24"/>
        </w:rPr>
      </w:pPr>
      <w:r w:rsidRPr="00D706B2">
        <w:rPr>
          <w:rFonts w:ascii="Garamond" w:hAnsi="Garamond" w:cs="Calibri"/>
          <w:b/>
          <w:bCs/>
          <w:sz w:val="24"/>
          <w:szCs w:val="24"/>
        </w:rPr>
        <w:t>Codice Progetto 10.1.1A-FSEPON-CA-2021-461 CUP D53D21005140006 “Muoversi in libertà”</w:t>
      </w:r>
    </w:p>
    <w:p w:rsidR="00670FAC" w:rsidRDefault="00670FAC" w:rsidP="008F0761">
      <w:pPr>
        <w:spacing w:line="238" w:lineRule="auto"/>
        <w:ind w:left="20"/>
        <w:jc w:val="both"/>
        <w:rPr>
          <w:rFonts w:asciiTheme="minorHAnsi" w:eastAsia="Arial" w:hAnsiTheme="minorHAnsi"/>
          <w:sz w:val="22"/>
        </w:rPr>
      </w:pP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>Informiamo, secondo le disposizioni del Decreto Legislativo 30 giugno 2003, n. 196 (“Codice in materia di protezione dei dati personali”) nel seguito indicato sinteticamente come Codice e del Regolamento Europeo 2016/679, nel seguito indicato sinteticamente come Regolamento, il trattamento dei dati personali che Vi riguardano sarà improntato ai principi di liceità e trasparenza, a tutela della vostra riservatezza e dei vostri diritti:</w:t>
      </w: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>1.</w:t>
      </w:r>
      <w:r w:rsidRPr="001268B6">
        <w:rPr>
          <w:rFonts w:ascii="Garamond" w:hAnsi="Garamond" w:cs="Gautami"/>
          <w:sz w:val="24"/>
          <w:szCs w:val="24"/>
          <w:lang w:eastAsia="zh-CN"/>
        </w:rPr>
        <w:tab/>
        <w:t>tutti i dati forniti, nell’ambito del rapporto con la presente istituzione scolastica, verranno trattati esclusivamente per le finalità istituzionali della scuola, che sono quelle relative all’istruzione ed alla formazione degli alunni e quelle amministrative ad esse strumentali, incluse le finalità relative alla conclusione di contratti di fornitura di beni e/o servizi e/o di concessione di beni e servizi, così come definite dalla normativa vigente (</w:t>
      </w:r>
      <w:proofErr w:type="spellStart"/>
      <w:r w:rsidRPr="001268B6">
        <w:rPr>
          <w:rFonts w:ascii="Garamond" w:hAnsi="Garamond" w:cs="Gautami"/>
          <w:sz w:val="24"/>
          <w:szCs w:val="24"/>
          <w:lang w:eastAsia="zh-CN"/>
        </w:rPr>
        <w:t>D.Lgs.</w:t>
      </w:r>
      <w:proofErr w:type="spellEnd"/>
      <w:r w:rsidRPr="001268B6">
        <w:rPr>
          <w:rFonts w:ascii="Garamond" w:hAnsi="Garamond" w:cs="Gautami"/>
          <w:sz w:val="24"/>
          <w:szCs w:val="24"/>
          <w:lang w:eastAsia="zh-CN"/>
        </w:rPr>
        <w:t xml:space="preserve"> n. 297/1994, D.P.R. n. 275/1999; Decreto Interministeriale 1 febbraio 2001, n. 44 e le norme in materia di contabilità generale dello Stato; </w:t>
      </w:r>
      <w:proofErr w:type="spellStart"/>
      <w:r w:rsidRPr="001268B6">
        <w:rPr>
          <w:rFonts w:ascii="Garamond" w:hAnsi="Garamond" w:cs="Gautami"/>
          <w:sz w:val="24"/>
          <w:szCs w:val="24"/>
          <w:lang w:eastAsia="zh-CN"/>
        </w:rPr>
        <w:t>D.Lgs.</w:t>
      </w:r>
      <w:proofErr w:type="spellEnd"/>
      <w:r w:rsidRPr="001268B6">
        <w:rPr>
          <w:rFonts w:ascii="Garamond" w:hAnsi="Garamond" w:cs="Gautami"/>
          <w:sz w:val="24"/>
          <w:szCs w:val="24"/>
          <w:lang w:eastAsia="zh-CN"/>
        </w:rPr>
        <w:t xml:space="preserve"> n. 165/2001, Legge 13 luglio 2015 n. 107, </w:t>
      </w:r>
      <w:proofErr w:type="spellStart"/>
      <w:r w:rsidRPr="001268B6">
        <w:rPr>
          <w:rFonts w:ascii="Garamond" w:hAnsi="Garamond" w:cs="Gautami"/>
          <w:sz w:val="24"/>
          <w:szCs w:val="24"/>
          <w:lang w:eastAsia="zh-CN"/>
        </w:rPr>
        <w:t>Dlgs</w:t>
      </w:r>
      <w:proofErr w:type="spellEnd"/>
      <w:r w:rsidRPr="001268B6">
        <w:rPr>
          <w:rFonts w:ascii="Garamond" w:hAnsi="Garamond" w:cs="Gautami"/>
          <w:sz w:val="24"/>
          <w:szCs w:val="24"/>
          <w:lang w:eastAsia="zh-CN"/>
        </w:rPr>
        <w:t xml:space="preserve"> 50/2016 e tutta la normativa e le prassi amministrative richiamate e collegate alle citate disposizioni);</w:t>
      </w: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>2.</w:t>
      </w:r>
      <w:r w:rsidRPr="001268B6">
        <w:rPr>
          <w:rFonts w:ascii="Garamond" w:hAnsi="Garamond" w:cs="Gautami"/>
          <w:sz w:val="24"/>
          <w:szCs w:val="24"/>
          <w:lang w:eastAsia="zh-CN"/>
        </w:rPr>
        <w:tab/>
        <w:t xml:space="preserve">il conferimento dei dati richiesti è obbligatorio in quanto previsto dalla normativa citata al precedente punto 1; l'eventuale rifiuto a fornire tali dati potrebbe comportare il mancato perfezionamento o mantenimento dei contratti più sopra menzionati; </w:t>
      </w: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>3.</w:t>
      </w:r>
      <w:r w:rsidRPr="001268B6">
        <w:rPr>
          <w:rFonts w:ascii="Garamond" w:hAnsi="Garamond" w:cs="Gautami"/>
          <w:sz w:val="24"/>
          <w:szCs w:val="24"/>
          <w:lang w:eastAsia="zh-CN"/>
        </w:rPr>
        <w:tab/>
        <w:t>il trattamento sarà effettuato sia con strumenti cartacei che elettronici, nel rispetto delle misure di sicurezza indicate dal Codice e delle altre individuate ai sensi del Regolamento; 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Culturali;</w:t>
      </w: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>4</w:t>
      </w:r>
      <w:r w:rsidRPr="001268B6">
        <w:rPr>
          <w:rFonts w:ascii="Garamond" w:hAnsi="Garamond" w:cs="Gautami"/>
          <w:sz w:val="24"/>
          <w:szCs w:val="24"/>
          <w:lang w:eastAsia="zh-CN"/>
        </w:rPr>
        <w:tab/>
        <w:t xml:space="preserve">i dati personali più sopra evidenziati potranno essere trattati, solo ed esclusivamente per le finalità istituzionali della scuola, anche se raccolti non presso l'Istituzione scolastica ma presso il Ministero dell'Istruzione e le sue articolazioni periferiche, presso altre Amministrazioni dello Stato, presso Regioni e enti locali;  </w:t>
      </w: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 xml:space="preserve">5. i dati personali potranno essere comunicati a soggetti pubblici secondo quanto previsto dalle disposizioni di legge e di regolamento di cui al precedente punto 1; </w:t>
      </w: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>6.</w:t>
      </w:r>
      <w:r w:rsidRPr="001268B6">
        <w:rPr>
          <w:rFonts w:ascii="Garamond" w:hAnsi="Garamond" w:cs="Gautami"/>
          <w:sz w:val="24"/>
          <w:szCs w:val="24"/>
          <w:lang w:eastAsia="zh-CN"/>
        </w:rPr>
        <w:tab/>
        <w:t xml:space="preserve">il titolare del trattamento è: Istituto Comprensivo di “San </w:t>
      </w:r>
      <w:r w:rsidR="008F0761" w:rsidRPr="001268B6">
        <w:rPr>
          <w:rFonts w:ascii="Garamond" w:hAnsi="Garamond" w:cs="Gautami"/>
          <w:sz w:val="24"/>
          <w:szCs w:val="24"/>
          <w:lang w:eastAsia="zh-CN"/>
        </w:rPr>
        <w:t>Tommaso d’Aquino</w:t>
      </w:r>
      <w:r w:rsidRPr="001268B6">
        <w:rPr>
          <w:rFonts w:ascii="Garamond" w:hAnsi="Garamond" w:cs="Gautami"/>
          <w:sz w:val="24"/>
          <w:szCs w:val="24"/>
          <w:lang w:eastAsia="zh-CN"/>
        </w:rPr>
        <w:t xml:space="preserve">” </w:t>
      </w:r>
      <w:r w:rsidR="00640735" w:rsidRPr="001268B6">
        <w:rPr>
          <w:rFonts w:ascii="Garamond" w:hAnsi="Garamond" w:cs="Gautami"/>
          <w:sz w:val="24"/>
          <w:szCs w:val="24"/>
          <w:lang w:eastAsia="zh-CN"/>
        </w:rPr>
        <w:t>Salerno</w:t>
      </w:r>
      <w:r w:rsidRPr="001268B6">
        <w:rPr>
          <w:rFonts w:ascii="Garamond" w:hAnsi="Garamond" w:cs="Gautami"/>
          <w:sz w:val="24"/>
          <w:szCs w:val="24"/>
          <w:lang w:eastAsia="zh-CN"/>
        </w:rPr>
        <w:t xml:space="preserve"> rappresentato dal Dirigente scolastico pro tempore Prof.ssa </w:t>
      </w:r>
      <w:proofErr w:type="spellStart"/>
      <w:r w:rsidRPr="001268B6">
        <w:rPr>
          <w:rFonts w:ascii="Garamond" w:hAnsi="Garamond" w:cs="Gautami"/>
          <w:sz w:val="24"/>
          <w:szCs w:val="24"/>
          <w:lang w:eastAsia="zh-CN"/>
        </w:rPr>
        <w:t>Chiumiento</w:t>
      </w:r>
      <w:proofErr w:type="spellEnd"/>
      <w:r w:rsidRPr="001268B6">
        <w:rPr>
          <w:rFonts w:ascii="Garamond" w:hAnsi="Garamond" w:cs="Gautami"/>
          <w:sz w:val="24"/>
          <w:szCs w:val="24"/>
          <w:lang w:eastAsia="zh-CN"/>
        </w:rPr>
        <w:t xml:space="preserve"> Maria Ida</w:t>
      </w: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>7.</w:t>
      </w:r>
      <w:r w:rsidRPr="001268B6">
        <w:rPr>
          <w:rFonts w:ascii="Garamond" w:hAnsi="Garamond" w:cs="Gautami"/>
          <w:sz w:val="24"/>
          <w:szCs w:val="24"/>
          <w:lang w:eastAsia="zh-CN"/>
        </w:rPr>
        <w:tab/>
        <w:t>il responsabile del trattamento interno è la dott.ssa Maria Antonietta Conte  D.S.G.A.;</w:t>
      </w: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>8.      Incaricati del Trattamento dei dati sono il personale addetto all’Ufficio di Segreteria, il Tutor.</w:t>
      </w:r>
    </w:p>
    <w:p w:rsidR="008E360E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lastRenderedPageBreak/>
        <w:t>9.</w:t>
      </w:r>
      <w:r w:rsidRPr="001268B6">
        <w:rPr>
          <w:rFonts w:ascii="Garamond" w:hAnsi="Garamond" w:cs="Gautami"/>
          <w:sz w:val="24"/>
          <w:szCs w:val="24"/>
          <w:lang w:eastAsia="zh-CN"/>
        </w:rPr>
        <w:tab/>
        <w:t>al Titolare del trattamento o al Responsabile lei potrà rivolgersi senza particolari formalità,  per far valere i suoi diritti, così come previsto dall'articolo 15 del GDPR Regolamento UE/679/2016 (e dagli articoli collegati), e dal Capo III del Regolamento.</w:t>
      </w:r>
    </w:p>
    <w:p w:rsidR="001268B6" w:rsidRDefault="001268B6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</w:p>
    <w:p w:rsidR="001268B6" w:rsidRPr="001268B6" w:rsidRDefault="001268B6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>__l__ sottoscritt__, ricevuta l’informativa di cui all’art. 13 del D.Lgs. 196/03, esprime il proprio</w:t>
      </w: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>consenso affinché i dati personali forniti con la presente richiesta possano essere trattati nel</w:t>
      </w:r>
    </w:p>
    <w:p w:rsidR="008E360E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>rispetto del D.Lgs. per gli adempimenti connessi alla presente procedura.</w:t>
      </w:r>
    </w:p>
    <w:p w:rsidR="001268B6" w:rsidRPr="001268B6" w:rsidRDefault="001268B6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</w:p>
    <w:p w:rsidR="008E360E" w:rsidRPr="001268B6" w:rsidRDefault="008E360E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</w:p>
    <w:p w:rsidR="00855690" w:rsidRPr="001268B6" w:rsidRDefault="003E6EFF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 xml:space="preserve">  </w:t>
      </w:r>
      <w:r w:rsidR="00CC5735" w:rsidRPr="001268B6">
        <w:rPr>
          <w:rFonts w:ascii="Garamond" w:hAnsi="Garamond" w:cs="Gautami"/>
          <w:sz w:val="24"/>
          <w:szCs w:val="24"/>
          <w:lang w:eastAsia="zh-CN"/>
        </w:rPr>
        <w:t>Lì______</w:t>
      </w:r>
      <w:r w:rsidR="00670FAC" w:rsidRPr="001268B6">
        <w:rPr>
          <w:rFonts w:ascii="Garamond" w:hAnsi="Garamond" w:cs="Gautami"/>
          <w:sz w:val="24"/>
          <w:szCs w:val="24"/>
          <w:lang w:eastAsia="zh-CN"/>
        </w:rPr>
        <w:t>____</w:t>
      </w:r>
      <w:r w:rsidR="00CC5735" w:rsidRPr="001268B6">
        <w:rPr>
          <w:rFonts w:ascii="Garamond" w:hAnsi="Garamond" w:cs="Gautami"/>
          <w:sz w:val="24"/>
          <w:szCs w:val="24"/>
          <w:lang w:eastAsia="zh-CN"/>
        </w:rPr>
        <w:t>_______________</w:t>
      </w:r>
      <w:r w:rsidR="00670FAC" w:rsidRPr="001268B6">
        <w:rPr>
          <w:rFonts w:ascii="Garamond" w:hAnsi="Garamond" w:cs="Gautami"/>
          <w:sz w:val="24"/>
          <w:szCs w:val="24"/>
          <w:lang w:eastAsia="zh-CN"/>
        </w:rPr>
        <w:t>___</w:t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="00855690" w:rsidRPr="001268B6">
        <w:rPr>
          <w:rFonts w:ascii="Garamond" w:hAnsi="Garamond" w:cs="Gautami"/>
          <w:sz w:val="24"/>
          <w:szCs w:val="24"/>
          <w:lang w:eastAsia="zh-CN"/>
        </w:rPr>
        <w:t>Firma</w:t>
      </w:r>
    </w:p>
    <w:p w:rsidR="008671B4" w:rsidRPr="001268B6" w:rsidRDefault="008671B4" w:rsidP="001268B6">
      <w:pPr>
        <w:suppressAutoHyphens/>
        <w:spacing w:line="0" w:lineRule="atLeast"/>
        <w:jc w:val="both"/>
        <w:rPr>
          <w:rFonts w:ascii="Garamond" w:hAnsi="Garamond" w:cs="Gautami"/>
          <w:sz w:val="24"/>
          <w:szCs w:val="24"/>
          <w:lang w:eastAsia="zh-CN"/>
        </w:rPr>
      </w:pPr>
    </w:p>
    <w:p w:rsidR="00855690" w:rsidRDefault="00855690" w:rsidP="001268B6">
      <w:pPr>
        <w:suppressAutoHyphens/>
        <w:spacing w:line="0" w:lineRule="atLeast"/>
        <w:jc w:val="both"/>
        <w:rPr>
          <w:rFonts w:ascii="Arial" w:eastAsia="Arial" w:hAnsi="Arial"/>
        </w:rPr>
      </w:pPr>
      <w:r w:rsidRPr="001268B6">
        <w:rPr>
          <w:rFonts w:ascii="Garamond" w:hAnsi="Garamond" w:cs="Gautami"/>
          <w:sz w:val="24"/>
          <w:szCs w:val="24"/>
          <w:lang w:eastAsia="zh-CN"/>
        </w:rPr>
        <w:t xml:space="preserve">                    </w:t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="001268B6">
        <w:rPr>
          <w:rFonts w:ascii="Garamond" w:hAnsi="Garamond" w:cs="Gautami"/>
          <w:sz w:val="24"/>
          <w:szCs w:val="24"/>
          <w:lang w:eastAsia="zh-CN"/>
        </w:rPr>
        <w:tab/>
      </w:r>
      <w:r w:rsidRPr="001268B6">
        <w:rPr>
          <w:rFonts w:ascii="Garamond" w:hAnsi="Garamond" w:cs="Gautami"/>
          <w:sz w:val="24"/>
          <w:szCs w:val="24"/>
          <w:lang w:eastAsia="zh-CN"/>
        </w:rPr>
        <w:t xml:space="preserve">    _______________________</w:t>
      </w:r>
      <w:r>
        <w:rPr>
          <w:rFonts w:ascii="Arial" w:eastAsia="Arial" w:hAnsi="Arial"/>
        </w:rPr>
        <w:t>_________</w:t>
      </w:r>
    </w:p>
    <w:sectPr w:rsidR="00855690" w:rsidSect="00C226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25" w:right="1140" w:bottom="1135" w:left="1120" w:header="0" w:footer="0" w:gutter="0"/>
      <w:cols w:space="0" w:equalWidth="0">
        <w:col w:w="99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49E" w:rsidRDefault="0032649E" w:rsidP="00C127F8">
      <w:r>
        <w:separator/>
      </w:r>
    </w:p>
  </w:endnote>
  <w:endnote w:type="continuationSeparator" w:id="0">
    <w:p w:rsidR="0032649E" w:rsidRDefault="0032649E" w:rsidP="00C1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615" w:rsidRDefault="00C2261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660313"/>
      <w:docPartObj>
        <w:docPartGallery w:val="Page Numbers (Bottom of Page)"/>
        <w:docPartUnique/>
      </w:docPartObj>
    </w:sdtPr>
    <w:sdtEndPr/>
    <w:sdtContent>
      <w:p w:rsidR="003844D1" w:rsidRDefault="003844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6B2">
          <w:rPr>
            <w:noProof/>
          </w:rPr>
          <w:t>1</w:t>
        </w:r>
        <w:r>
          <w:fldChar w:fldCharType="end"/>
        </w:r>
      </w:p>
    </w:sdtContent>
  </w:sdt>
  <w:p w:rsidR="00C22615" w:rsidRDefault="00C2261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615" w:rsidRDefault="00C2261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49E" w:rsidRDefault="0032649E" w:rsidP="00C127F8">
      <w:r>
        <w:separator/>
      </w:r>
    </w:p>
  </w:footnote>
  <w:footnote w:type="continuationSeparator" w:id="0">
    <w:p w:rsidR="0032649E" w:rsidRDefault="0032649E" w:rsidP="00C12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615" w:rsidRDefault="00C2261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7F8" w:rsidRDefault="00C127F8">
    <w:pPr>
      <w:pStyle w:val="Intestazione"/>
      <w:rPr>
        <w:rFonts w:ascii="Times New Roman" w:eastAsia="Times New Roman" w:hAnsi="Times New Roman"/>
        <w:noProof/>
        <w:sz w:val="24"/>
      </w:rPr>
    </w:pPr>
  </w:p>
  <w:p w:rsidR="00C22615" w:rsidRDefault="00C22615">
    <w:pPr>
      <w:pStyle w:val="Intestazione"/>
      <w:rPr>
        <w:rFonts w:ascii="Times New Roman" w:eastAsia="Times New Roman" w:hAnsi="Times New Roman"/>
        <w:noProof/>
        <w:sz w:val="24"/>
      </w:rPr>
    </w:pPr>
  </w:p>
  <w:p w:rsidR="00C22615" w:rsidRDefault="00C2261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615" w:rsidRDefault="00C2261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735"/>
    <w:rsid w:val="00045A8E"/>
    <w:rsid w:val="001268B6"/>
    <w:rsid w:val="002256AB"/>
    <w:rsid w:val="00243A95"/>
    <w:rsid w:val="0032649E"/>
    <w:rsid w:val="003844D1"/>
    <w:rsid w:val="003919E0"/>
    <w:rsid w:val="003E6EFF"/>
    <w:rsid w:val="004072D0"/>
    <w:rsid w:val="004A3A39"/>
    <w:rsid w:val="005E2363"/>
    <w:rsid w:val="00604821"/>
    <w:rsid w:val="00640735"/>
    <w:rsid w:val="0065097E"/>
    <w:rsid w:val="00670FAC"/>
    <w:rsid w:val="00693F3C"/>
    <w:rsid w:val="006C49F8"/>
    <w:rsid w:val="006D113F"/>
    <w:rsid w:val="006F00B2"/>
    <w:rsid w:val="007B544C"/>
    <w:rsid w:val="007D4E44"/>
    <w:rsid w:val="00855690"/>
    <w:rsid w:val="008671B4"/>
    <w:rsid w:val="008E360E"/>
    <w:rsid w:val="008F0761"/>
    <w:rsid w:val="00996F7F"/>
    <w:rsid w:val="009C42B9"/>
    <w:rsid w:val="009D5266"/>
    <w:rsid w:val="009D5C00"/>
    <w:rsid w:val="00A20C3F"/>
    <w:rsid w:val="00A41595"/>
    <w:rsid w:val="00BD78D6"/>
    <w:rsid w:val="00C127F8"/>
    <w:rsid w:val="00C22615"/>
    <w:rsid w:val="00CC5735"/>
    <w:rsid w:val="00CC7F96"/>
    <w:rsid w:val="00D706B2"/>
    <w:rsid w:val="00E260C2"/>
    <w:rsid w:val="00E27909"/>
    <w:rsid w:val="00EA5644"/>
    <w:rsid w:val="00F05551"/>
    <w:rsid w:val="00FA0B72"/>
    <w:rsid w:val="00FF210D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71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27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7F8"/>
  </w:style>
  <w:style w:type="paragraph" w:styleId="Pidipagina">
    <w:name w:val="footer"/>
    <w:basedOn w:val="Normale"/>
    <w:link w:val="PidipaginaCarattere"/>
    <w:uiPriority w:val="99"/>
    <w:unhideWhenUsed/>
    <w:rsid w:val="00C127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7F8"/>
  </w:style>
  <w:style w:type="paragraph" w:customStyle="1" w:styleId="Default">
    <w:name w:val="Default"/>
    <w:rsid w:val="004072D0"/>
    <w:pPr>
      <w:autoSpaceDE w:val="0"/>
      <w:autoSpaceDN w:val="0"/>
      <w:adjustRightInd w:val="0"/>
    </w:pPr>
    <w:rPr>
      <w:rFonts w:ascii="Symbol" w:eastAsiaTheme="minorHAnsi" w:hAnsi="Symbol" w:cs="Symbol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9D5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71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27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7F8"/>
  </w:style>
  <w:style w:type="paragraph" w:styleId="Pidipagina">
    <w:name w:val="footer"/>
    <w:basedOn w:val="Normale"/>
    <w:link w:val="PidipaginaCarattere"/>
    <w:uiPriority w:val="99"/>
    <w:unhideWhenUsed/>
    <w:rsid w:val="00C127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7F8"/>
  </w:style>
  <w:style w:type="paragraph" w:customStyle="1" w:styleId="Default">
    <w:name w:val="Default"/>
    <w:rsid w:val="004072D0"/>
    <w:pPr>
      <w:autoSpaceDE w:val="0"/>
      <w:autoSpaceDN w:val="0"/>
      <w:adjustRightInd w:val="0"/>
    </w:pPr>
    <w:rPr>
      <w:rFonts w:ascii="Symbol" w:eastAsiaTheme="minorHAnsi" w:hAnsi="Symbol" w:cs="Symbol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9D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Windows</cp:lastModifiedBy>
  <cp:revision>2</cp:revision>
  <cp:lastPrinted>2018-03-28T08:50:00Z</cp:lastPrinted>
  <dcterms:created xsi:type="dcterms:W3CDTF">2022-01-22T10:06:00Z</dcterms:created>
  <dcterms:modified xsi:type="dcterms:W3CDTF">2022-01-22T10:06:00Z</dcterms:modified>
</cp:coreProperties>
</file>