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D4" w:rsidRDefault="008D50D4" w:rsidP="008D50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it-IT"/>
        </w:rPr>
        <w:drawing>
          <wp:inline distT="0" distB="0" distL="0" distR="0">
            <wp:extent cx="6086475" cy="485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D4" w:rsidRDefault="008D50D4" w:rsidP="008D50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ALLEGATO B</w:t>
      </w:r>
    </w:p>
    <w:tbl>
      <w:tblPr>
        <w:tblW w:w="103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993"/>
        <w:gridCol w:w="1275"/>
        <w:gridCol w:w="1560"/>
        <w:gridCol w:w="1701"/>
      </w:tblGrid>
      <w:tr w:rsidR="008D50D4" w:rsidTr="008D50D4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TABELLA DI AUTOVALUTAZIONE ESPERTO/TUTOR  INTERNO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Riferimento pag. CV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 w:rsidP="001E5FF4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spacing w:line="256" w:lineRule="auto"/>
              <w:ind w:right="-255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Titoli culturali e formativi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vecchio ordinamento o specialistica </w:t>
            </w:r>
            <w:r>
              <w:rPr>
                <w:b/>
                <w:sz w:val="20"/>
                <w:szCs w:val="20"/>
              </w:rPr>
              <w:t>attinente al modulo</w:t>
            </w:r>
            <w:r>
              <w:rPr>
                <w:sz w:val="20"/>
                <w:szCs w:val="20"/>
              </w:rPr>
              <w:t xml:space="preserve"> o abilitazione</w:t>
            </w:r>
          </w:p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punti 6 + voto*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pStyle w:val="Default"/>
              <w:spacing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Max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ICT  Certificate Riconosciute</w:t>
            </w:r>
          </w:p>
          <w:p w:rsidR="008D50D4" w:rsidRDefault="008D50D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Punti 1 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>Livello base (4 moduli) -  Punti 3 Livello Standard  (7 moduli)  - Punti 5 Livello Advanced/specialised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Max 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 w:rsidP="001E5FF4">
            <w:pPr>
              <w:pStyle w:val="Paragrafoelenco"/>
              <w:widowControl/>
              <w:numPr>
                <w:ilvl w:val="0"/>
                <w:numId w:val="2"/>
              </w:numPr>
              <w:tabs>
                <w:tab w:val="left" w:pos="313"/>
              </w:tabs>
              <w:autoSpaceDN/>
              <w:adjustRightInd w:val="0"/>
              <w:spacing w:line="256" w:lineRule="auto"/>
              <w:ind w:left="720"/>
              <w:contextualSpacing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Esperienze  lavorative**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di docenza/tutor  </w:t>
            </w:r>
            <w:r>
              <w:rPr>
                <w:b/>
                <w:sz w:val="20"/>
                <w:szCs w:val="20"/>
              </w:rPr>
              <w:t>in progetti POR - PON</w:t>
            </w:r>
            <w:r>
              <w:rPr>
                <w:sz w:val="20"/>
                <w:szCs w:val="20"/>
              </w:rPr>
              <w:t xml:space="preserve"> *</w:t>
            </w:r>
          </w:p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punti per ogni esperienza, fino a un massimo di 5 punti)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Max  5</w:t>
            </w:r>
          </w:p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funzioni strumentali </w:t>
            </w:r>
          </w:p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 punti per anno, fino a un massimo di 4 punti)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>
              <w:rPr>
                <w:rFonts w:cs="TimesNewRomanPSMT"/>
                <w:color w:val="000000"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referente legalità</w:t>
            </w:r>
          </w:p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( 4 punti per anno, fino a un massimo di 8 punti)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>
              <w:rPr>
                <w:rFonts w:cs="TimesNewRomanPSMT"/>
                <w:color w:val="000000"/>
                <w:sz w:val="20"/>
                <w:szCs w:val="20"/>
              </w:rPr>
              <w:t>Max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0D4" w:rsidTr="008D50D4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Coordinatore di classe </w:t>
            </w:r>
          </w:p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 punti per anno, fino a un massimo di 3 punti)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>
              <w:rPr>
                <w:rFonts w:cs="TimesNewRomanPSMT"/>
                <w:color w:val="000000"/>
                <w:sz w:val="20"/>
                <w:szCs w:val="20"/>
              </w:rPr>
              <w:t>Max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rPr>
          <w:trHeight w:val="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documentate acquisite in progetti regioali, nazionali relativi alla cittadinanza attiva </w:t>
            </w:r>
          </w:p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punti per ogni esperienza, fino a un massimo di 15 punti)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>
              <w:rPr>
                <w:rFonts w:cs="TimesNewRomanPSMT"/>
                <w:color w:val="000000"/>
                <w:sz w:val="20"/>
                <w:szCs w:val="20"/>
              </w:rPr>
              <w:t xml:space="preserve">Max 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insegnamento come docente nella materia del modulo (punti 2 per anno scolastico, fino ad un massimo di 10 punti)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  <w:r>
              <w:rPr>
                <w:rFonts w:cs="TimesNewRomanPSMT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50D4" w:rsidTr="008D50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D4" w:rsidRDefault="008D5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cs="TimesNewRomanPSM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4" w:rsidRDefault="008D50D4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50D4" w:rsidRDefault="008D50D4" w:rsidP="008D50D4">
      <w:pPr>
        <w:tabs>
          <w:tab w:val="left" w:pos="1125"/>
        </w:tabs>
        <w:spacing w:after="0"/>
        <w:rPr>
          <w:sz w:val="24"/>
          <w:szCs w:val="24"/>
        </w:rPr>
      </w:pPr>
    </w:p>
    <w:p w:rsidR="008D50D4" w:rsidRDefault="008D50D4" w:rsidP="008D50D4">
      <w:pPr>
        <w:tabs>
          <w:tab w:val="left" w:pos="11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N.B.: A parità di punteggio prevale minore età.</w:t>
      </w:r>
    </w:p>
    <w:p w:rsidR="008D50D4" w:rsidRDefault="008D50D4" w:rsidP="008D50D4">
      <w:pPr>
        <w:tabs>
          <w:tab w:val="left" w:pos="1125"/>
        </w:tabs>
        <w:spacing w:after="0"/>
        <w:jc w:val="both"/>
      </w:pPr>
      <w:r>
        <w:t>* Verranno valutate le esperienze lavorative acquisite dal 2007 e quelle acquisite  in più moduli appartenenti ad un unico PIANO INTEGRATO PON  saranno valutate una sola volta</w:t>
      </w:r>
    </w:p>
    <w:p w:rsidR="008D50D4" w:rsidRDefault="008D50D4" w:rsidP="008D50D4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93"/>
        <w:tblW w:w="52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906"/>
        <w:gridCol w:w="1677"/>
        <w:gridCol w:w="708"/>
      </w:tblGrid>
      <w:tr w:rsidR="008D50D4" w:rsidTr="008D50D4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D50D4" w:rsidTr="008D50D4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D50D4" w:rsidTr="008D50D4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50D4" w:rsidRDefault="008D50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8D50D4" w:rsidRDefault="008D50D4" w:rsidP="008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D50D4" w:rsidRDefault="008D50D4" w:rsidP="008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D50D4" w:rsidRDefault="008D50D4" w:rsidP="008D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D50D4" w:rsidRDefault="008D50D4" w:rsidP="008D50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D50D4" w:rsidRDefault="008D50D4" w:rsidP="008D50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</w:t>
      </w:r>
      <w:r w:rsidRPr="008D50D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Firma</w:t>
      </w:r>
    </w:p>
    <w:p w:rsidR="00C429DF" w:rsidRDefault="008D50D4" w:rsidP="008D50D4">
      <w:pPr>
        <w:jc w:val="right"/>
      </w:pPr>
      <w:r>
        <w:rPr>
          <w:rFonts w:ascii="Times New Roman" w:hAnsi="Times New Roman" w:cs="Times New Roman"/>
          <w:color w:val="000000"/>
        </w:rPr>
        <w:t xml:space="preserve">                          _________________</w:t>
      </w:r>
    </w:p>
    <w:sectPr w:rsidR="00C429DF" w:rsidSect="00A2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1912A6"/>
    <w:multiLevelType w:val="hybridMultilevel"/>
    <w:tmpl w:val="C2666D1C"/>
    <w:lvl w:ilvl="0" w:tplc="1F6830A6">
      <w:start w:val="1"/>
      <w:numFmt w:val="upperLetter"/>
      <w:lvlText w:val="%1."/>
      <w:lvlJc w:val="left"/>
      <w:pPr>
        <w:ind w:left="333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4058" w:hanging="360"/>
      </w:pPr>
    </w:lvl>
    <w:lvl w:ilvl="2" w:tplc="0410001B">
      <w:start w:val="1"/>
      <w:numFmt w:val="lowerRoman"/>
      <w:lvlText w:val="%3."/>
      <w:lvlJc w:val="right"/>
      <w:pPr>
        <w:ind w:left="4778" w:hanging="180"/>
      </w:pPr>
    </w:lvl>
    <w:lvl w:ilvl="3" w:tplc="0410000F">
      <w:start w:val="1"/>
      <w:numFmt w:val="decimal"/>
      <w:lvlText w:val="%4."/>
      <w:lvlJc w:val="left"/>
      <w:pPr>
        <w:ind w:left="5498" w:hanging="360"/>
      </w:pPr>
    </w:lvl>
    <w:lvl w:ilvl="4" w:tplc="04100019">
      <w:start w:val="1"/>
      <w:numFmt w:val="lowerLetter"/>
      <w:lvlText w:val="%5."/>
      <w:lvlJc w:val="left"/>
      <w:pPr>
        <w:ind w:left="6218" w:hanging="360"/>
      </w:pPr>
    </w:lvl>
    <w:lvl w:ilvl="5" w:tplc="0410001B">
      <w:start w:val="1"/>
      <w:numFmt w:val="lowerRoman"/>
      <w:lvlText w:val="%6."/>
      <w:lvlJc w:val="right"/>
      <w:pPr>
        <w:ind w:left="6938" w:hanging="180"/>
      </w:pPr>
    </w:lvl>
    <w:lvl w:ilvl="6" w:tplc="0410000F">
      <w:start w:val="1"/>
      <w:numFmt w:val="decimal"/>
      <w:lvlText w:val="%7."/>
      <w:lvlJc w:val="left"/>
      <w:pPr>
        <w:ind w:left="7658" w:hanging="360"/>
      </w:pPr>
    </w:lvl>
    <w:lvl w:ilvl="7" w:tplc="04100019">
      <w:start w:val="1"/>
      <w:numFmt w:val="lowerLetter"/>
      <w:lvlText w:val="%8."/>
      <w:lvlJc w:val="left"/>
      <w:pPr>
        <w:ind w:left="8378" w:hanging="360"/>
      </w:pPr>
    </w:lvl>
    <w:lvl w:ilvl="8" w:tplc="0410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429DF"/>
    <w:rsid w:val="008D50D4"/>
    <w:rsid w:val="00A22DD1"/>
    <w:rsid w:val="00C429DF"/>
    <w:rsid w:val="00D7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0D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0D4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8D5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D50D4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2019-02-21T10:25:00Z</dcterms:created>
  <dcterms:modified xsi:type="dcterms:W3CDTF">2019-02-21T10:25:00Z</dcterms:modified>
</cp:coreProperties>
</file>