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4C851" w14:textId="77777777" w:rsidR="00361C51" w:rsidRDefault="00361C5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7F24B5">
        <w:rPr>
          <w:rFonts w:ascii="Times New Roman" w:hAnsi="Times New Roman" w:cs="Times New Roman"/>
          <w:b/>
          <w:sz w:val="24"/>
          <w:szCs w:val="24"/>
        </w:rPr>
        <w:t>LICEO “P. E. IMBRIANI”</w:t>
      </w:r>
      <w:r w:rsidRPr="007F24B5">
        <w:rPr>
          <w:rFonts w:ascii="Times New Roman" w:hAnsi="Times New Roman" w:cs="Times New Roman"/>
          <w:b/>
          <w:sz w:val="24"/>
          <w:szCs w:val="24"/>
        </w:rPr>
        <w:tab/>
        <w:t>- Liceo scientifico delle Scienze applicate</w:t>
      </w:r>
      <w:r>
        <w:rPr>
          <w:rFonts w:ascii="Times New Roman" w:hAnsi="Times New Roman" w:cs="Times New Roman"/>
          <w:b/>
          <w:sz w:val="24"/>
          <w:szCs w:val="24"/>
        </w:rPr>
        <w:t xml:space="preserve"> - Avellino</w:t>
      </w:r>
      <w:r w:rsidRPr="007F24B5">
        <w:rPr>
          <w:rFonts w:ascii="Times New Roman" w:hAnsi="Times New Roman" w:cs="Times New Roman"/>
          <w:b/>
          <w:sz w:val="24"/>
          <w:szCs w:val="24"/>
        </w:rPr>
        <w:br/>
      </w:r>
      <w:r w:rsidRPr="007F24B5">
        <w:rPr>
          <w:rFonts w:ascii="Times New Roman" w:hAnsi="Times New Roman" w:cs="Times New Roman"/>
          <w:b/>
          <w:sz w:val="24"/>
          <w:szCs w:val="24"/>
        </w:rPr>
        <w:br/>
      </w:r>
      <w:r w:rsidRPr="007F24B5">
        <w:rPr>
          <w:rFonts w:ascii="Times New Roman" w:hAnsi="Times New Roman" w:cs="Times New Roman"/>
          <w:sz w:val="24"/>
          <w:szCs w:val="24"/>
        </w:rPr>
        <w:t xml:space="preserve">ITALIANO Classe 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F24B5">
        <w:rPr>
          <w:rFonts w:ascii="Times New Roman" w:hAnsi="Times New Roman" w:cs="Times New Roman"/>
          <w:sz w:val="24"/>
          <w:szCs w:val="24"/>
        </w:rPr>
        <w:t>II  C s                                                                   Anno scolastico 2016 – 2017</w:t>
      </w:r>
      <w:r w:rsidRPr="007F24B5">
        <w:rPr>
          <w:rFonts w:ascii="Times New Roman" w:hAnsi="Times New Roman" w:cs="Times New Roman"/>
          <w:sz w:val="24"/>
          <w:szCs w:val="24"/>
        </w:rPr>
        <w:br/>
        <w:t>PROGRAMMA</w:t>
      </w:r>
      <w:r>
        <w:rPr>
          <w:rFonts w:ascii="Times New Roman" w:hAnsi="Times New Roman" w:cs="Times New Roman"/>
          <w:sz w:val="24"/>
          <w:szCs w:val="24"/>
        </w:rPr>
        <w:t xml:space="preserve"> di letteratura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Guido Cavalcanti: “Voi che per li occhi mi passaste ‘l core”</w:t>
      </w:r>
      <w:r>
        <w:rPr>
          <w:rFonts w:ascii="Times New Roman" w:hAnsi="Times New Roman" w:cs="Times New Roman"/>
          <w:sz w:val="24"/>
          <w:szCs w:val="24"/>
        </w:rPr>
        <w:br/>
        <w:t>Cecco Angiolieri: “S’i’ fosse foco”</w:t>
      </w:r>
      <w:r>
        <w:rPr>
          <w:rFonts w:ascii="Times New Roman" w:hAnsi="Times New Roman" w:cs="Times New Roman"/>
          <w:sz w:val="24"/>
          <w:szCs w:val="24"/>
        </w:rPr>
        <w:br/>
        <w:t>Dante Alighieri. Biografia e chiave di lettura . “</w:t>
      </w:r>
      <w:r>
        <w:rPr>
          <w:rFonts w:ascii="Times New Roman" w:hAnsi="Times New Roman" w:cs="Times New Roman"/>
          <w:sz w:val="24"/>
          <w:szCs w:val="24"/>
        </w:rPr>
        <w:br/>
        <w:t>“Vita nuova”: “Tanto gentile e tanto onesta pare” (Analisi del testo)</w:t>
      </w:r>
      <w:r>
        <w:rPr>
          <w:rFonts w:ascii="Times New Roman" w:hAnsi="Times New Roman" w:cs="Times New Roman"/>
          <w:sz w:val="24"/>
          <w:szCs w:val="24"/>
        </w:rPr>
        <w:br/>
        <w:t>“Convivio”: genesi dell’opera</w:t>
      </w:r>
      <w:r>
        <w:rPr>
          <w:rFonts w:ascii="Times New Roman" w:hAnsi="Times New Roman" w:cs="Times New Roman"/>
          <w:sz w:val="24"/>
          <w:szCs w:val="24"/>
        </w:rPr>
        <w:br/>
        <w:t>“De monarchia”: struttura e contenuti</w:t>
      </w:r>
      <w:r>
        <w:rPr>
          <w:rFonts w:ascii="Times New Roman" w:hAnsi="Times New Roman" w:cs="Times New Roman"/>
          <w:sz w:val="24"/>
          <w:szCs w:val="24"/>
        </w:rPr>
        <w:br/>
        <w:t xml:space="preserve">“Inferno” . canto I, III,  </w:t>
      </w:r>
    </w:p>
    <w:p w14:paraId="2335A3D8" w14:textId="77777777" w:rsidR="00361C51" w:rsidRDefault="00361C5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Francesco Petrarca:Biografia. Nuova figura di intellettuale.</w:t>
      </w:r>
      <w:r>
        <w:rPr>
          <w:rFonts w:ascii="Times New Roman" w:hAnsi="Times New Roman" w:cs="Times New Roman"/>
          <w:sz w:val="24"/>
          <w:szCs w:val="24"/>
        </w:rPr>
        <w:br/>
        <w:t>“Canzoniere”</w:t>
      </w:r>
      <w:r>
        <w:rPr>
          <w:rFonts w:ascii="Times New Roman" w:hAnsi="Times New Roman" w:cs="Times New Roman"/>
          <w:sz w:val="24"/>
          <w:szCs w:val="24"/>
        </w:rPr>
        <w:br/>
        <w:t xml:space="preserve">Solo e pensoso i più deserti campi </w:t>
      </w:r>
      <w:r>
        <w:rPr>
          <w:rFonts w:ascii="Times New Roman" w:hAnsi="Times New Roman" w:cs="Times New Roman"/>
          <w:sz w:val="24"/>
          <w:szCs w:val="24"/>
        </w:rPr>
        <w:br/>
        <w:t>Chiare fresche e dolci acque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Giovanni Boccaccio</w:t>
      </w:r>
      <w:r>
        <w:rPr>
          <w:rFonts w:ascii="Times New Roman" w:hAnsi="Times New Roman" w:cs="Times New Roman"/>
          <w:sz w:val="24"/>
          <w:szCs w:val="24"/>
        </w:rPr>
        <w:br/>
        <w:t xml:space="preserve">Chiave di lettura. “Decameron”. Chiave di lettura. Struttura, genere e lingua </w:t>
      </w:r>
      <w:r>
        <w:rPr>
          <w:rFonts w:ascii="Times New Roman" w:hAnsi="Times New Roman" w:cs="Times New Roman"/>
          <w:sz w:val="24"/>
          <w:szCs w:val="24"/>
        </w:rPr>
        <w:br/>
        <w:t>La peste.</w:t>
      </w:r>
      <w:r>
        <w:rPr>
          <w:rFonts w:ascii="Times New Roman" w:hAnsi="Times New Roman" w:cs="Times New Roman"/>
          <w:sz w:val="24"/>
          <w:szCs w:val="24"/>
        </w:rPr>
        <w:br/>
        <w:t>“Lisabetta da Messina” (analisi e commento)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BDB55D5" w14:textId="77777777" w:rsidR="00361C51" w:rsidRDefault="00361C5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0878A758" w14:textId="77777777" w:rsidR="00361C51" w:rsidRPr="00C539C9" w:rsidRDefault="00361C5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 w:rsidRPr="00C539C9">
        <w:rPr>
          <w:rFonts w:ascii="Times New Roman" w:hAnsi="Times New Roman" w:cs="Times New Roman"/>
          <w:sz w:val="24"/>
          <w:szCs w:val="24"/>
        </w:rPr>
        <w:t>Avellino, 1 giugno 2017                                                     L’insegnante</w:t>
      </w:r>
      <w:r w:rsidRPr="00C539C9">
        <w:rPr>
          <w:rFonts w:ascii="Times New Roman" w:hAnsi="Times New Roman" w:cs="Times New Roman"/>
          <w:sz w:val="24"/>
          <w:szCs w:val="24"/>
        </w:rPr>
        <w:br/>
        <w:t>Gli studenti                                                                         Prof. ssa Rosa Di Zeo</w:t>
      </w:r>
      <w:r w:rsidRPr="00C539C9">
        <w:rPr>
          <w:rFonts w:ascii="Times New Roman" w:hAnsi="Times New Roman" w:cs="Times New Roman"/>
          <w:sz w:val="24"/>
          <w:szCs w:val="24"/>
        </w:rPr>
        <w:br/>
      </w:r>
      <w:r w:rsidRPr="00C539C9">
        <w:rPr>
          <w:rFonts w:ascii="Times New Roman" w:hAnsi="Times New Roman" w:cs="Times New Roman"/>
          <w:sz w:val="24"/>
          <w:szCs w:val="24"/>
        </w:rPr>
        <w:br/>
      </w:r>
    </w:p>
    <w:p w14:paraId="17B8A214" w14:textId="77777777" w:rsidR="00361C51" w:rsidRDefault="00361C5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212E9B34" w14:textId="77777777" w:rsidR="00361C51" w:rsidRDefault="00361C5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1404EDBD" w14:textId="77777777" w:rsidR="00361C51" w:rsidRDefault="00361C5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1C2128F4" w14:textId="77777777" w:rsidR="00BA68E1" w:rsidRDefault="00BA68E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3F2CE272" w14:textId="77777777" w:rsidR="00BA68E1" w:rsidRDefault="00BA68E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37F80608" w14:textId="77777777" w:rsidR="00BA68E1" w:rsidRDefault="00BA68E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410C39D9" w14:textId="77777777" w:rsidR="00BA68E1" w:rsidRDefault="00BA68E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0D14049D" w14:textId="77777777" w:rsidR="00BA68E1" w:rsidRDefault="00BA68E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5401B926" w14:textId="77777777" w:rsidR="00BA68E1" w:rsidRDefault="00BA68E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6128D6E5" w14:textId="77777777" w:rsidR="00BA68E1" w:rsidRDefault="00BA68E1" w:rsidP="00361C51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</w:p>
    <w:p w14:paraId="384862D4" w14:textId="77777777" w:rsidR="00BA68E1" w:rsidRDefault="00BA68E1" w:rsidP="00BA68E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</w:p>
    <w:p w14:paraId="4C04412C" w14:textId="77777777" w:rsidR="00BA68E1" w:rsidRDefault="00BA68E1" w:rsidP="00BA68E1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it-IT"/>
        </w:rPr>
      </w:pPr>
    </w:p>
    <w:p w14:paraId="2615F1CA" w14:textId="77777777" w:rsidR="00FC7475" w:rsidRDefault="00FC7475">
      <w:bookmarkStart w:id="0" w:name="_GoBack"/>
      <w:bookmarkEnd w:id="0"/>
    </w:p>
    <w:sectPr w:rsidR="00FC74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86"/>
    <w:rsid w:val="00361C51"/>
    <w:rsid w:val="00B51686"/>
    <w:rsid w:val="00BA114F"/>
    <w:rsid w:val="00BA68E1"/>
    <w:rsid w:val="00F673AB"/>
    <w:rsid w:val="00FC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B5F1B"/>
  <w15:chartTrackingRefBased/>
  <w15:docId w15:val="{2FA52B45-EC94-4AD4-9BAD-B0B5AB26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61C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889</Characters>
  <Application>Microsoft Macintosh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Antonio Palumbo</cp:lastModifiedBy>
  <cp:revision>3</cp:revision>
  <dcterms:created xsi:type="dcterms:W3CDTF">2017-06-27T17:09:00Z</dcterms:created>
  <dcterms:modified xsi:type="dcterms:W3CDTF">2017-06-27T17:50:00Z</dcterms:modified>
</cp:coreProperties>
</file>