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D1" w:rsidRDefault="001C65D1" w:rsidP="001C65D1">
      <w:pPr>
        <w:rPr>
          <w:sz w:val="20"/>
          <w:szCs w:val="20"/>
          <w:lang w:bidi="he-IL"/>
        </w:rPr>
      </w:pPr>
    </w:p>
    <w:p w:rsidR="001C65D1" w:rsidRDefault="001C65D1" w:rsidP="001C65D1">
      <w:pPr>
        <w:jc w:val="both"/>
        <w:rPr>
          <w:rFonts w:eastAsia="Calibri"/>
          <w:b/>
          <w:i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-2540</wp:posOffset>
            </wp:positionV>
            <wp:extent cx="561340" cy="558800"/>
            <wp:effectExtent l="19050" t="0" r="0" b="0"/>
            <wp:wrapNone/>
            <wp:docPr id="2" name="Immagine 1" descr="logo_LI_800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LI_8001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-2540</wp:posOffset>
            </wp:positionV>
            <wp:extent cx="1257300" cy="558800"/>
            <wp:effectExtent l="19050" t="0" r="0" b="0"/>
            <wp:wrapNone/>
            <wp:docPr id="5" name="Immagine 2" descr="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repubblica_italian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  <w:i/>
          <w:sz w:val="16"/>
          <w:szCs w:val="16"/>
        </w:rPr>
        <w:t xml:space="preserve">     </w:t>
      </w:r>
      <w:r>
        <w:rPr>
          <w:rFonts w:eastAsia="Calibri"/>
          <w:b/>
          <w:sz w:val="16"/>
          <w:szCs w:val="16"/>
        </w:rPr>
        <w:t xml:space="preserve">         </w:t>
      </w:r>
      <w:r>
        <w:rPr>
          <w:rFonts w:eastAsia="Calibri"/>
          <w:b/>
          <w:i/>
          <w:sz w:val="16"/>
          <w:szCs w:val="16"/>
        </w:rPr>
        <w:t>MINISTERO DELL’ ISTRUZIONE, DELL’UNIVERSITA’ E DELLA  RICERCA</w:t>
      </w:r>
    </w:p>
    <w:p w:rsidR="001C65D1" w:rsidRDefault="001C65D1" w:rsidP="001C65D1">
      <w:pPr>
        <w:ind w:left="-180"/>
        <w:jc w:val="both"/>
        <w:rPr>
          <w:rFonts w:eastAsia="Calibri"/>
          <w:b/>
          <w:i/>
          <w:color w:val="006E00"/>
          <w:sz w:val="40"/>
          <w:szCs w:val="40"/>
        </w:rPr>
      </w:pPr>
      <w:r>
        <w:rPr>
          <w:rFonts w:eastAsia="Calibri"/>
          <w:b/>
          <w:i/>
          <w:color w:val="006E00"/>
          <w:sz w:val="40"/>
          <w:szCs w:val="40"/>
        </w:rPr>
        <w:t xml:space="preserve">       LICEO  STATALE </w:t>
      </w:r>
      <w:r>
        <w:rPr>
          <w:rFonts w:eastAsia="Calibri"/>
          <w:i/>
          <w:color w:val="006E00"/>
          <w:sz w:val="40"/>
          <w:szCs w:val="40"/>
        </w:rPr>
        <w:t>“</w:t>
      </w:r>
      <w:r>
        <w:rPr>
          <w:rFonts w:eastAsia="Calibri"/>
          <w:b/>
          <w:i/>
          <w:color w:val="006E00"/>
          <w:sz w:val="40"/>
          <w:szCs w:val="40"/>
        </w:rPr>
        <w:t>PAOLO EMILIO IMBRIANI”</w:t>
      </w:r>
    </w:p>
    <w:p w:rsidR="001C65D1" w:rsidRDefault="001C65D1" w:rsidP="001C65D1">
      <w:pPr>
        <w:tabs>
          <w:tab w:val="left" w:pos="9900"/>
        </w:tabs>
        <w:ind w:left="-180"/>
        <w:jc w:val="both"/>
        <w:rPr>
          <w:rFonts w:eastAsia="Calibri"/>
          <w:b/>
          <w:i/>
          <w:color w:val="006E00"/>
          <w:sz w:val="22"/>
          <w:szCs w:val="22"/>
        </w:rPr>
      </w:pPr>
      <w:r>
        <w:rPr>
          <w:rFonts w:eastAsia="Calibri"/>
          <w:b/>
          <w:i/>
          <w:color w:val="000080"/>
          <w:sz w:val="22"/>
          <w:szCs w:val="22"/>
        </w:rPr>
        <w:t xml:space="preserve">            Linguistico </w:t>
      </w:r>
      <w:r>
        <w:rPr>
          <w:rFonts w:eastAsia="Calibri"/>
          <w:i/>
          <w:color w:val="000080"/>
          <w:sz w:val="22"/>
          <w:szCs w:val="22"/>
        </w:rPr>
        <w:t xml:space="preserve">~ </w:t>
      </w:r>
      <w:r>
        <w:rPr>
          <w:rFonts w:eastAsia="Calibri"/>
          <w:b/>
          <w:i/>
          <w:color w:val="000080"/>
          <w:sz w:val="22"/>
          <w:szCs w:val="22"/>
        </w:rPr>
        <w:t xml:space="preserve">Scientifico </w:t>
      </w:r>
      <w:r>
        <w:rPr>
          <w:rFonts w:eastAsia="Calibri"/>
          <w:i/>
          <w:color w:val="000080"/>
          <w:sz w:val="22"/>
          <w:szCs w:val="22"/>
        </w:rPr>
        <w:t xml:space="preserve">~ </w:t>
      </w:r>
      <w:r>
        <w:rPr>
          <w:rFonts w:eastAsia="Calibri"/>
          <w:b/>
          <w:i/>
          <w:color w:val="000080"/>
          <w:sz w:val="22"/>
          <w:szCs w:val="22"/>
        </w:rPr>
        <w:t xml:space="preserve">Scientifico Scienze Applicate </w:t>
      </w:r>
      <w:r>
        <w:rPr>
          <w:rFonts w:eastAsia="Calibri"/>
          <w:i/>
          <w:color w:val="000080"/>
          <w:sz w:val="22"/>
          <w:szCs w:val="22"/>
        </w:rPr>
        <w:t xml:space="preserve">~ </w:t>
      </w:r>
      <w:r>
        <w:rPr>
          <w:rFonts w:eastAsia="Calibri"/>
          <w:b/>
          <w:i/>
          <w:color w:val="000080"/>
          <w:sz w:val="22"/>
          <w:szCs w:val="22"/>
        </w:rPr>
        <w:t xml:space="preserve">Musicale e Coreutico Sez. Musicale                  </w:t>
      </w:r>
    </w:p>
    <w:p w:rsidR="001C65D1" w:rsidRDefault="002235CF" w:rsidP="001C65D1">
      <w:pPr>
        <w:tabs>
          <w:tab w:val="left" w:pos="360"/>
          <w:tab w:val="right" w:pos="9978"/>
        </w:tabs>
        <w:jc w:val="both"/>
        <w:rPr>
          <w:rFonts w:eastAsia="Calibri"/>
          <w:b/>
          <w:i/>
          <w:sz w:val="16"/>
          <w:szCs w:val="16"/>
        </w:rPr>
      </w:pPr>
      <w:r w:rsidRPr="002235CF">
        <w:pict>
          <v:line id="Connettore 1 11" o:spid="_x0000_s1030" style="position:absolute;left:0;text-align:left;z-index:-251657728;visibility:visible;mso-wrap-distance-top:-3e-5mm;mso-wrap-distance-bottom:-3e-5mm" from="-23.4pt,5.35pt" to="507.6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" strokecolor="green" strokeweight="1.5pt">
            <v:shadow on="t" color="navy" opacity=".5" offset="6pt,3pt"/>
          </v:line>
        </w:pict>
      </w:r>
      <w:r w:rsidR="001C65D1">
        <w:rPr>
          <w:rFonts w:eastAsia="Calibri"/>
          <w:b/>
          <w:sz w:val="16"/>
          <w:szCs w:val="16"/>
        </w:rPr>
        <w:tab/>
      </w:r>
      <w:r w:rsidR="001C65D1">
        <w:rPr>
          <w:rFonts w:eastAsia="Calibri"/>
          <w:b/>
          <w:sz w:val="16"/>
          <w:szCs w:val="16"/>
        </w:rPr>
        <w:tab/>
      </w:r>
    </w:p>
    <w:p w:rsidR="001C65D1" w:rsidRDefault="001C65D1" w:rsidP="001C65D1">
      <w:pPr>
        <w:tabs>
          <w:tab w:val="center" w:pos="9540"/>
        </w:tabs>
        <w:ind w:left="-180" w:right="98"/>
        <w:jc w:val="right"/>
        <w:rPr>
          <w:rFonts w:eastAsia="Calibri"/>
          <w:b/>
          <w:i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111125</wp:posOffset>
            </wp:positionV>
            <wp:extent cx="342900" cy="342900"/>
            <wp:effectExtent l="19050" t="0" r="0" b="0"/>
            <wp:wrapNone/>
            <wp:docPr id="4" name="Immagine 3" descr="logo-sap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-sape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  <w:i/>
          <w:sz w:val="12"/>
          <w:szCs w:val="12"/>
        </w:rPr>
        <w:t xml:space="preserve">         </w:t>
      </w:r>
    </w:p>
    <w:p w:rsidR="001C65D1" w:rsidRDefault="001C65D1" w:rsidP="001C65D1">
      <w:pPr>
        <w:tabs>
          <w:tab w:val="center" w:pos="9900"/>
        </w:tabs>
        <w:ind w:left="-180" w:right="126"/>
        <w:jc w:val="right"/>
        <w:rPr>
          <w:rFonts w:eastAsia="Calibri"/>
          <w:b/>
          <w:i/>
          <w:color w:val="000080"/>
          <w:szCs w:val="22"/>
        </w:rPr>
      </w:pPr>
      <w:r>
        <w:rPr>
          <w:rFonts w:eastAsia="Calibri"/>
          <w:b/>
          <w:i/>
          <w:color w:val="000080"/>
          <w:sz w:val="22"/>
          <w:szCs w:val="22"/>
        </w:rPr>
        <w:t xml:space="preserve"> </w:t>
      </w:r>
      <w:r>
        <w:rPr>
          <w:rFonts w:eastAsia="Calibri"/>
          <w:b/>
          <w:i/>
          <w:color w:val="000080"/>
          <w:szCs w:val="22"/>
        </w:rPr>
        <w:t>Via Salvatore Pescatori 155,  83100 Avellino</w:t>
      </w:r>
    </w:p>
    <w:p w:rsidR="001C65D1" w:rsidRDefault="001C65D1" w:rsidP="001C65D1">
      <w:pPr>
        <w:tabs>
          <w:tab w:val="center" w:pos="9540"/>
        </w:tabs>
        <w:ind w:left="-180" w:right="126"/>
        <w:jc w:val="right"/>
        <w:rPr>
          <w:rFonts w:eastAsia="Calibri"/>
          <w:i/>
          <w:sz w:val="12"/>
          <w:szCs w:val="12"/>
        </w:rPr>
      </w:pPr>
      <w:r>
        <w:rPr>
          <w:rFonts w:eastAsia="Calibri"/>
          <w:i/>
          <w:sz w:val="12"/>
          <w:szCs w:val="12"/>
        </w:rPr>
        <w:t xml:space="preserve">                </w:t>
      </w:r>
    </w:p>
    <w:p w:rsidR="001C65D1" w:rsidRDefault="002235CF" w:rsidP="001C65D1">
      <w:pPr>
        <w:tabs>
          <w:tab w:val="center" w:pos="9540"/>
        </w:tabs>
        <w:ind w:left="-180" w:right="126"/>
        <w:jc w:val="right"/>
        <w:rPr>
          <w:rFonts w:eastAsia="Calibri"/>
          <w:sz w:val="20"/>
          <w:szCs w:val="20"/>
        </w:rPr>
      </w:pPr>
      <w:r w:rsidRPr="002235C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8" o:spid="_x0000_s1027" type="#_x0000_t202" style="position:absolute;left:0;text-align:left;margin-left:-18pt;margin-top:10.4pt;width:126pt;height:3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" stroked="f">
            <v:textbox style="mso-next-textbox:#Casella di testo 8">
              <w:txbxContent>
                <w:p w:rsidR="001C65D1" w:rsidRDefault="001C65D1" w:rsidP="001C65D1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 xml:space="preserve">Marchio collettivo </w:t>
                  </w:r>
                  <w:proofErr w:type="spellStart"/>
                  <w:r>
                    <w:rPr>
                      <w:i/>
                      <w:sz w:val="14"/>
                      <w:szCs w:val="14"/>
                    </w:rPr>
                    <w:t>S.A.P.E.R.I</w:t>
                  </w:r>
                  <w:proofErr w:type="spellEnd"/>
                  <w:r>
                    <w:rPr>
                      <w:i/>
                      <w:sz w:val="14"/>
                      <w:szCs w:val="14"/>
                    </w:rPr>
                    <w:t xml:space="preserve">  per la</w:t>
                  </w:r>
                </w:p>
                <w:p w:rsidR="001C65D1" w:rsidRDefault="001C65D1" w:rsidP="001C65D1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>qualità ed eccellenza della scuola</w:t>
                  </w:r>
                </w:p>
                <w:p w:rsidR="001C65D1" w:rsidRDefault="001C65D1" w:rsidP="001C65D1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1C65D1">
        <w:rPr>
          <w:rFonts w:eastAsia="Calibri"/>
          <w:i/>
          <w:sz w:val="20"/>
          <w:szCs w:val="20"/>
        </w:rPr>
        <w:t xml:space="preserve"> </w:t>
      </w:r>
      <w:r w:rsidR="001C65D1">
        <w:rPr>
          <w:rFonts w:eastAsia="Calibri"/>
          <w:sz w:val="20"/>
          <w:szCs w:val="20"/>
        </w:rPr>
        <w:t xml:space="preserve">Tel. (2 linee) 08257821.84 - 86 </w:t>
      </w:r>
      <w:r w:rsidR="001C65D1">
        <w:rPr>
          <w:rFonts w:eastAsia="Calibri"/>
          <w:sz w:val="20"/>
          <w:szCs w:val="20"/>
          <w:lang w:eastAsia="ja-JP"/>
        </w:rPr>
        <w:t xml:space="preserve">~ </w:t>
      </w:r>
      <w:r w:rsidR="001C65D1">
        <w:rPr>
          <w:rFonts w:eastAsia="Calibri"/>
          <w:sz w:val="20"/>
          <w:szCs w:val="20"/>
        </w:rPr>
        <w:t xml:space="preserve">Fax Uffici 0825783899 </w:t>
      </w:r>
      <w:r w:rsidR="001C65D1">
        <w:rPr>
          <w:rFonts w:eastAsia="Calibri"/>
          <w:sz w:val="20"/>
          <w:szCs w:val="20"/>
          <w:lang w:eastAsia="ja-JP"/>
        </w:rPr>
        <w:t>~</w:t>
      </w:r>
      <w:r w:rsidR="001C65D1">
        <w:rPr>
          <w:rFonts w:eastAsia="Calibri"/>
          <w:sz w:val="20"/>
          <w:szCs w:val="20"/>
        </w:rPr>
        <w:t xml:space="preserve"> Fax Dirigenza 082535375          </w:t>
      </w:r>
    </w:p>
    <w:p w:rsidR="001C65D1" w:rsidRDefault="001C65D1" w:rsidP="001C65D1">
      <w:pPr>
        <w:tabs>
          <w:tab w:val="center" w:pos="9540"/>
        </w:tabs>
        <w:ind w:left="-180" w:right="126"/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www.liceoimbriani.gov.it   ~   </w:t>
      </w:r>
      <w:hyperlink r:id="rId9" w:history="1">
        <w:r>
          <w:rPr>
            <w:rStyle w:val="Collegamentoipertestuale"/>
            <w:rFonts w:eastAsia="Calibri"/>
            <w:color w:val="0000FF"/>
            <w:sz w:val="20"/>
            <w:szCs w:val="20"/>
          </w:rPr>
          <w:t>avpm040007@istruzione.it</w:t>
        </w:r>
      </w:hyperlink>
      <w:r>
        <w:rPr>
          <w:rFonts w:eastAsia="Calibri"/>
          <w:sz w:val="20"/>
          <w:szCs w:val="20"/>
        </w:rPr>
        <w:t xml:space="preserve">,  </w:t>
      </w:r>
      <w:hyperlink r:id="rId10" w:history="1">
        <w:r>
          <w:rPr>
            <w:rStyle w:val="Collegamentoipertestuale"/>
            <w:rFonts w:eastAsia="Calibri"/>
            <w:sz w:val="20"/>
            <w:szCs w:val="20"/>
          </w:rPr>
          <w:t>avpm040007@pec.istruzione.it</w:t>
        </w:r>
      </w:hyperlink>
    </w:p>
    <w:tbl>
      <w:tblPr>
        <w:tblpPr w:leftFromText="141" w:rightFromText="141" w:bottomFromText="200" w:vertAnchor="page" w:horzAnchor="margin" w:tblpX="392" w:tblpY="4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379"/>
      </w:tblGrid>
      <w:tr w:rsidR="001C65D1" w:rsidTr="001C65D1">
        <w:trPr>
          <w:trHeight w:val="47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spacing w:line="232" w:lineRule="exact"/>
              <w:ind w:left="284" w:right="-51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Tipologia     B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Risposta breve a singoli  quesiti, due per ogni disciplina</w:t>
            </w:r>
          </w:p>
        </w:tc>
      </w:tr>
      <w:tr w:rsidR="001C65D1" w:rsidTr="001C65D1">
        <w:trPr>
          <w:trHeight w:val="12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Materie coinvolte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Francese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Spagnolo 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Storia dell’Arte</w:t>
            </w:r>
          </w:p>
          <w:p w:rsidR="001C65D1" w:rsidRP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Fisica</w:t>
            </w:r>
          </w:p>
        </w:tc>
      </w:tr>
      <w:tr w:rsidR="001C65D1" w:rsidTr="001C65D1">
        <w:trPr>
          <w:trHeight w:val="13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Obiettivi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left="284" w:right="-510"/>
              <w:jc w:val="both"/>
              <w:rPr>
                <w:rFonts w:ascii="Arial" w:hAnsi="Arial" w:cs="Arial"/>
              </w:rPr>
            </w:pP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left="284" w:right="-510"/>
              <w:jc w:val="both"/>
              <w:rPr>
                <w:rFonts w:ascii="Arial" w:hAnsi="Arial" w:cs="Arial"/>
                <w:bCs/>
                <w:u w:val="single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Conoscere i contenuti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Selezionare e scegliere le conoscenze più opportune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Saper utilizzare le conoscenze per risolvere i problemi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76" w:lineRule="auto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Capacità di sintesi</w:t>
            </w: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Possedere la competenza linguistica formalmente corretta</w:t>
            </w:r>
          </w:p>
        </w:tc>
      </w:tr>
      <w:tr w:rsidR="001C65D1" w:rsidTr="001C65D1">
        <w:trPr>
          <w:trHeight w:val="47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di effettuazione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</w:rPr>
            </w:pP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27.04.2017</w:t>
            </w:r>
          </w:p>
        </w:tc>
      </w:tr>
      <w:tr w:rsidR="001C65D1" w:rsidTr="001C65D1">
        <w:trPr>
          <w:trHeight w:val="4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Tempo assegnato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</w:rPr>
            </w:pP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120’</w:t>
            </w:r>
          </w:p>
        </w:tc>
      </w:tr>
      <w:tr w:rsidR="001C65D1" w:rsidTr="001C65D1">
        <w:trPr>
          <w:trHeight w:val="5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Lunghezza max. delle risposte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</w:rPr>
            </w:pPr>
          </w:p>
          <w:p w:rsidR="001C65D1" w:rsidRDefault="001C65D1" w:rsidP="001C65D1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 righe</w:t>
            </w:r>
          </w:p>
        </w:tc>
      </w:tr>
    </w:tbl>
    <w:p w:rsidR="001C65D1" w:rsidRDefault="001C65D1" w:rsidP="001C65D1">
      <w:r>
        <w:rPr>
          <w:rFonts w:eastAsia="Calibri"/>
          <w:sz w:val="20"/>
          <w:szCs w:val="20"/>
        </w:rPr>
        <w:t xml:space="preserve"> Codice meccanografico                                              Codice meccanografico AVPM040007 ~ Codice fiscale  80011170646</w:t>
      </w: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9E3BD7" w:rsidRDefault="009E3BD7" w:rsidP="001C65D1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1C65D1" w:rsidRPr="001C65D1" w:rsidRDefault="001C65D1" w:rsidP="001C65D1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Terza Prova d’Esame – 2^ Simulazione – Classe 5^B Linguistico</w:t>
      </w:r>
    </w:p>
    <w:p w:rsidR="001C65D1" w:rsidRDefault="001C65D1" w:rsidP="00513492">
      <w:pPr>
        <w:pStyle w:val="NormaleWeb"/>
        <w:tabs>
          <w:tab w:val="left" w:pos="-3060"/>
        </w:tabs>
        <w:spacing w:after="0" w:afterAutospacing="0"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    </w:t>
      </w: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CANDIDATO_____________________________________________________</w:t>
      </w: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513492">
      <w:pPr>
        <w:pStyle w:val="NormaleWeb"/>
        <w:tabs>
          <w:tab w:val="left" w:pos="-3060"/>
        </w:tabs>
        <w:spacing w:after="0" w:afterAutospacing="0" w:line="232" w:lineRule="exact"/>
        <w:rPr>
          <w:rFonts w:ascii="Arial" w:hAnsi="Arial" w:cs="Arial"/>
          <w:b/>
          <w:bCs/>
        </w:rPr>
      </w:pPr>
    </w:p>
    <w:p w:rsidR="00513492" w:rsidRDefault="00513492" w:rsidP="00513492">
      <w:pPr>
        <w:pStyle w:val="NormaleWeb"/>
        <w:tabs>
          <w:tab w:val="left" w:pos="-3060"/>
        </w:tabs>
        <w:spacing w:after="0" w:afterAutospacing="0"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Griglia di valutazione terza prova: Tipologia B</w:t>
      </w: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tbl>
      <w:tblPr>
        <w:tblStyle w:val="Grigliatabella"/>
        <w:tblW w:w="10208" w:type="dxa"/>
        <w:tblLook w:val="04A0"/>
      </w:tblPr>
      <w:tblGrid>
        <w:gridCol w:w="2038"/>
        <w:gridCol w:w="680"/>
        <w:gridCol w:w="680"/>
        <w:gridCol w:w="681"/>
        <w:gridCol w:w="680"/>
        <w:gridCol w:w="681"/>
        <w:gridCol w:w="682"/>
        <w:gridCol w:w="680"/>
        <w:gridCol w:w="681"/>
        <w:gridCol w:w="682"/>
        <w:gridCol w:w="680"/>
        <w:gridCol w:w="681"/>
        <w:gridCol w:w="682"/>
      </w:tblGrid>
      <w:tr w:rsidR="00513492" w:rsidTr="00350828">
        <w:trPr>
          <w:trHeight w:val="276"/>
        </w:trPr>
        <w:tc>
          <w:tcPr>
            <w:tcW w:w="2039" w:type="dxa"/>
          </w:tcPr>
          <w:p w:rsidR="00513492" w:rsidRDefault="00513492" w:rsidP="00350828"/>
        </w:tc>
        <w:tc>
          <w:tcPr>
            <w:tcW w:w="2041" w:type="dxa"/>
            <w:gridSpan w:val="3"/>
          </w:tcPr>
          <w:p w:rsidR="00513492" w:rsidRPr="0016445D" w:rsidRDefault="00513492" w:rsidP="00350828">
            <w:pPr>
              <w:jc w:val="center"/>
              <w:rPr>
                <w:b/>
              </w:rPr>
            </w:pPr>
            <w:r w:rsidRPr="0016445D">
              <w:rPr>
                <w:b/>
              </w:rPr>
              <w:t>Francese</w:t>
            </w:r>
          </w:p>
        </w:tc>
        <w:tc>
          <w:tcPr>
            <w:tcW w:w="2043" w:type="dxa"/>
            <w:gridSpan w:val="3"/>
          </w:tcPr>
          <w:p w:rsidR="00513492" w:rsidRPr="0016445D" w:rsidRDefault="00513492" w:rsidP="00350828">
            <w:pPr>
              <w:jc w:val="center"/>
              <w:rPr>
                <w:b/>
              </w:rPr>
            </w:pPr>
            <w:r w:rsidRPr="0016445D">
              <w:rPr>
                <w:b/>
              </w:rPr>
              <w:t>Spagnolo</w:t>
            </w:r>
          </w:p>
        </w:tc>
        <w:tc>
          <w:tcPr>
            <w:tcW w:w="2043" w:type="dxa"/>
            <w:gridSpan w:val="3"/>
          </w:tcPr>
          <w:p w:rsidR="00513492" w:rsidRPr="0016445D" w:rsidRDefault="00513492" w:rsidP="00350828">
            <w:pPr>
              <w:jc w:val="center"/>
              <w:rPr>
                <w:b/>
              </w:rPr>
            </w:pPr>
            <w:r w:rsidRPr="0016445D">
              <w:rPr>
                <w:b/>
              </w:rPr>
              <w:t>Storia dell’Arte</w:t>
            </w:r>
          </w:p>
        </w:tc>
        <w:tc>
          <w:tcPr>
            <w:tcW w:w="2042" w:type="dxa"/>
            <w:gridSpan w:val="3"/>
          </w:tcPr>
          <w:p w:rsidR="00513492" w:rsidRPr="0016445D" w:rsidRDefault="00513492" w:rsidP="00350828">
            <w:pPr>
              <w:jc w:val="center"/>
              <w:rPr>
                <w:b/>
              </w:rPr>
            </w:pPr>
            <w:r w:rsidRPr="0016445D">
              <w:rPr>
                <w:b/>
              </w:rPr>
              <w:t>Fisica</w:t>
            </w:r>
          </w:p>
        </w:tc>
      </w:tr>
      <w:tr w:rsidR="00513492" w:rsidTr="00350828">
        <w:trPr>
          <w:trHeight w:val="261"/>
        </w:trPr>
        <w:tc>
          <w:tcPr>
            <w:tcW w:w="2039" w:type="dxa"/>
          </w:tcPr>
          <w:p w:rsidR="00513492" w:rsidRPr="0016445D" w:rsidRDefault="00513492" w:rsidP="00350828">
            <w:pPr>
              <w:rPr>
                <w:b/>
              </w:rPr>
            </w:pPr>
            <w:r w:rsidRPr="0016445D">
              <w:rPr>
                <w:b/>
              </w:rPr>
              <w:t>Quesiti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  <w:r>
              <w:t>2</w:t>
            </w: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  <w:r>
              <w:t>1</w:t>
            </w: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  <w:r>
              <w:t>2</w:t>
            </w: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  <w:r>
              <w:t>1</w:t>
            </w: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  <w:r>
              <w:t>2</w:t>
            </w: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  <w:r>
              <w:t>2</w:t>
            </w: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  <w:r>
              <w:t>3</w:t>
            </w:r>
          </w:p>
        </w:tc>
      </w:tr>
      <w:tr w:rsidR="00513492" w:rsidTr="00350828">
        <w:trPr>
          <w:trHeight w:val="1695"/>
        </w:trPr>
        <w:tc>
          <w:tcPr>
            <w:tcW w:w="2039" w:type="dxa"/>
          </w:tcPr>
          <w:p w:rsidR="00513492" w:rsidRDefault="00513492" w:rsidP="00350828">
            <w:r>
              <w:t>Conoscenza dei contenuti, pertinenza della risposta, compiutezza della risposta ( 1 – 15)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</w:tr>
      <w:tr w:rsidR="00513492" w:rsidTr="00350828">
        <w:trPr>
          <w:trHeight w:val="1917"/>
        </w:trPr>
        <w:tc>
          <w:tcPr>
            <w:tcW w:w="2039" w:type="dxa"/>
          </w:tcPr>
          <w:p w:rsidR="00513492" w:rsidRDefault="00513492" w:rsidP="00350828">
            <w:r>
              <w:t>Competenze: correttezza espositiva, proprietà di linguaggio operatività ( 1 -15)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</w:tr>
      <w:tr w:rsidR="00513492" w:rsidTr="00350828">
        <w:trPr>
          <w:trHeight w:val="894"/>
        </w:trPr>
        <w:tc>
          <w:tcPr>
            <w:tcW w:w="2039" w:type="dxa"/>
          </w:tcPr>
          <w:p w:rsidR="00513492" w:rsidRDefault="00513492" w:rsidP="00350828">
            <w:r>
              <w:t>Capacità: di analisi, di sintesi, di elaborazione ( 1-15)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</w:tr>
      <w:tr w:rsidR="00513492" w:rsidTr="00350828">
        <w:trPr>
          <w:trHeight w:val="813"/>
        </w:trPr>
        <w:tc>
          <w:tcPr>
            <w:tcW w:w="2039" w:type="dxa"/>
          </w:tcPr>
          <w:p w:rsidR="00513492" w:rsidRDefault="00513492" w:rsidP="00350828">
            <w:r>
              <w:t>MEDIA  PUNTEGGIO PER QUESITO</w:t>
            </w: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2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0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  <w:tc>
          <w:tcPr>
            <w:tcW w:w="681" w:type="dxa"/>
          </w:tcPr>
          <w:p w:rsidR="00513492" w:rsidRDefault="00513492" w:rsidP="00350828">
            <w:pPr>
              <w:jc w:val="center"/>
            </w:pPr>
          </w:p>
        </w:tc>
      </w:tr>
      <w:tr w:rsidR="00513492" w:rsidTr="00350828">
        <w:trPr>
          <w:trHeight w:val="828"/>
        </w:trPr>
        <w:tc>
          <w:tcPr>
            <w:tcW w:w="2039" w:type="dxa"/>
          </w:tcPr>
          <w:p w:rsidR="00513492" w:rsidRDefault="00513492" w:rsidP="00350828">
            <w:r>
              <w:t>MEDIA  PUNTEGGIO PER MATERIA</w:t>
            </w:r>
          </w:p>
        </w:tc>
        <w:tc>
          <w:tcPr>
            <w:tcW w:w="2041" w:type="dxa"/>
            <w:gridSpan w:val="3"/>
          </w:tcPr>
          <w:p w:rsidR="00513492" w:rsidRDefault="00513492" w:rsidP="00350828">
            <w:pPr>
              <w:jc w:val="center"/>
            </w:pPr>
          </w:p>
        </w:tc>
        <w:tc>
          <w:tcPr>
            <w:tcW w:w="2043" w:type="dxa"/>
            <w:gridSpan w:val="3"/>
          </w:tcPr>
          <w:p w:rsidR="00513492" w:rsidRDefault="00513492" w:rsidP="00350828">
            <w:pPr>
              <w:jc w:val="center"/>
            </w:pPr>
          </w:p>
        </w:tc>
        <w:tc>
          <w:tcPr>
            <w:tcW w:w="2043" w:type="dxa"/>
            <w:gridSpan w:val="3"/>
          </w:tcPr>
          <w:p w:rsidR="00513492" w:rsidRDefault="00513492" w:rsidP="00350828">
            <w:pPr>
              <w:jc w:val="center"/>
            </w:pPr>
          </w:p>
        </w:tc>
        <w:tc>
          <w:tcPr>
            <w:tcW w:w="2042" w:type="dxa"/>
            <w:gridSpan w:val="3"/>
          </w:tcPr>
          <w:p w:rsidR="00513492" w:rsidRDefault="00513492" w:rsidP="00350828">
            <w:pPr>
              <w:jc w:val="center"/>
            </w:pPr>
          </w:p>
        </w:tc>
      </w:tr>
    </w:tbl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Pr="00513492" w:rsidRDefault="00513492" w:rsidP="00513492">
      <w:pPr>
        <w:spacing w:line="480" w:lineRule="auto"/>
        <w:rPr>
          <w:rFonts w:ascii="Arial" w:hAnsi="Arial" w:cs="Arial"/>
          <w:b/>
        </w:rPr>
      </w:pPr>
      <w:r w:rsidRPr="00513492">
        <w:rPr>
          <w:rFonts w:ascii="Arial" w:hAnsi="Arial" w:cs="Arial"/>
          <w:b/>
        </w:rPr>
        <w:t xml:space="preserve">Punteggio totale della prova ______________/60  </w:t>
      </w:r>
    </w:p>
    <w:p w:rsidR="00513492" w:rsidRDefault="00513492" w:rsidP="00513492">
      <w:pPr>
        <w:spacing w:line="480" w:lineRule="auto"/>
        <w:rPr>
          <w:rFonts w:ascii="Arial" w:hAnsi="Arial" w:cs="Arial"/>
          <w:b/>
        </w:rPr>
      </w:pPr>
      <w:r w:rsidRPr="00513492">
        <w:rPr>
          <w:rFonts w:ascii="Arial" w:hAnsi="Arial" w:cs="Arial"/>
          <w:b/>
        </w:rPr>
        <w:t xml:space="preserve">Valutazione finale_____________/15            </w:t>
      </w:r>
    </w:p>
    <w:p w:rsidR="00513492" w:rsidRPr="00513492" w:rsidRDefault="00513492" w:rsidP="00513492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513492" w:rsidRPr="00513492" w:rsidRDefault="00513492" w:rsidP="00513492">
      <w:pPr>
        <w:pStyle w:val="NormaleWeb"/>
        <w:tabs>
          <w:tab w:val="left" w:pos="-3060"/>
        </w:tabs>
        <w:spacing w:line="360" w:lineRule="auto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513492" w:rsidRDefault="00513492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C65D1" w:rsidRDefault="001C65D1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1C65D1" w:rsidRDefault="001C65D1" w:rsidP="001C65D1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CANDIDATO_____________________________________________________</w:t>
      </w:r>
    </w:p>
    <w:p w:rsidR="00513492" w:rsidRDefault="00513492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513492" w:rsidRDefault="00513492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1C65D1" w:rsidRDefault="001C65D1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FRANCESE</w:t>
      </w:r>
    </w:p>
    <w:p w:rsidR="001C65D1" w:rsidRPr="00990404" w:rsidRDefault="001C65D1" w:rsidP="00682227">
      <w:pPr>
        <w:pStyle w:val="NormaleWeb"/>
        <w:tabs>
          <w:tab w:val="left" w:pos="-3060"/>
        </w:tabs>
        <w:spacing w:line="232" w:lineRule="exact"/>
        <w:ind w:left="284"/>
      </w:pPr>
      <w:r w:rsidRPr="00990404">
        <w:rPr>
          <w:b/>
        </w:rPr>
        <w:t xml:space="preserve">1.1  </w:t>
      </w:r>
      <w:r w:rsidR="00682227" w:rsidRPr="00990404">
        <w:rPr>
          <w:b/>
        </w:rPr>
        <w:t xml:space="preserve"> </w:t>
      </w:r>
      <w:r w:rsidR="005640D3">
        <w:rPr>
          <w:b/>
        </w:rPr>
        <w:t xml:space="preserve">La poésie </w:t>
      </w:r>
      <w:proofErr w:type="spellStart"/>
      <w:r w:rsidR="005640D3">
        <w:rPr>
          <w:b/>
        </w:rPr>
        <w:t>lyrique</w:t>
      </w:r>
      <w:proofErr w:type="spellEnd"/>
      <w:r w:rsidR="005640D3">
        <w:rPr>
          <w:b/>
        </w:rPr>
        <w:t xml:space="preserve"> </w:t>
      </w:r>
      <w:proofErr w:type="spellStart"/>
      <w:r w:rsidR="005640D3">
        <w:rPr>
          <w:b/>
        </w:rPr>
        <w:t>et</w:t>
      </w:r>
      <w:proofErr w:type="spellEnd"/>
      <w:r w:rsidR="005640D3">
        <w:rPr>
          <w:b/>
        </w:rPr>
        <w:t xml:space="preserve"> la poésie </w:t>
      </w:r>
      <w:proofErr w:type="spellStart"/>
      <w:r w:rsidR="005640D3">
        <w:rPr>
          <w:b/>
        </w:rPr>
        <w:t>enga</w:t>
      </w:r>
      <w:r w:rsidR="00606BFC">
        <w:rPr>
          <w:b/>
        </w:rPr>
        <w:t>gée</w:t>
      </w:r>
      <w:proofErr w:type="spellEnd"/>
      <w:r w:rsidR="00606BFC">
        <w:rPr>
          <w:b/>
        </w:rPr>
        <w:t xml:space="preserve"> </w:t>
      </w:r>
      <w:proofErr w:type="spellStart"/>
      <w:r w:rsidR="00606BFC">
        <w:rPr>
          <w:b/>
        </w:rPr>
        <w:t>sont-elles</w:t>
      </w:r>
      <w:proofErr w:type="spellEnd"/>
      <w:r w:rsidR="00606BFC">
        <w:rPr>
          <w:b/>
        </w:rPr>
        <w:t xml:space="preserve"> </w:t>
      </w:r>
      <w:proofErr w:type="spellStart"/>
      <w:r w:rsidR="00606BFC">
        <w:rPr>
          <w:b/>
        </w:rPr>
        <w:t>forcément</w:t>
      </w:r>
      <w:proofErr w:type="spellEnd"/>
      <w:r w:rsidR="00606BFC">
        <w:rPr>
          <w:b/>
        </w:rPr>
        <w:t xml:space="preserve"> </w:t>
      </w:r>
      <w:proofErr w:type="spellStart"/>
      <w:r w:rsidR="00606BFC">
        <w:rPr>
          <w:b/>
        </w:rPr>
        <w:t>opposées</w:t>
      </w:r>
      <w:proofErr w:type="spellEnd"/>
      <w:r w:rsidR="005640D3">
        <w:rPr>
          <w:b/>
        </w:rPr>
        <w:t>?</w:t>
      </w:r>
    </w:p>
    <w:p w:rsidR="00990404" w:rsidRDefault="00990404" w:rsidP="00990404">
      <w:pPr>
        <w:rPr>
          <w:b/>
          <w:lang w:val="es-ES"/>
        </w:rPr>
      </w:pPr>
    </w:p>
    <w:p w:rsidR="00990404" w:rsidRDefault="00990404" w:rsidP="00990404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</w:t>
      </w:r>
    </w:p>
    <w:p w:rsidR="00990404" w:rsidRDefault="00990404" w:rsidP="00990404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0404" w:rsidRPr="00AE1EAE" w:rsidRDefault="00990404" w:rsidP="00990404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 xml:space="preserve">__________________________________________________________________________________________________________________________________________________________ </w:t>
      </w:r>
    </w:p>
    <w:p w:rsidR="00990404" w:rsidRDefault="00990404" w:rsidP="00990404">
      <w:pPr>
        <w:ind w:left="284"/>
        <w:rPr>
          <w:b/>
          <w:lang w:val="es-ES"/>
        </w:rPr>
      </w:pPr>
    </w:p>
    <w:p w:rsidR="00990404" w:rsidRDefault="00990404" w:rsidP="00990404">
      <w:pPr>
        <w:ind w:left="284"/>
        <w:rPr>
          <w:b/>
          <w:lang w:val="es-ES"/>
        </w:rPr>
      </w:pPr>
      <w:r>
        <w:rPr>
          <w:b/>
          <w:lang w:val="es-ES"/>
        </w:rPr>
        <w:t xml:space="preserve">1.2   </w:t>
      </w:r>
      <w:r w:rsidR="005640D3">
        <w:rPr>
          <w:b/>
          <w:lang w:val="es-ES"/>
        </w:rPr>
        <w:t>D</w:t>
      </w:r>
      <w:r w:rsidR="00606BFC">
        <w:rPr>
          <w:b/>
          <w:lang w:val="es-ES"/>
        </w:rPr>
        <w:t>ans quel genre de romans, Hugo a-t-il</w:t>
      </w:r>
      <w:r w:rsidR="005640D3">
        <w:rPr>
          <w:b/>
          <w:lang w:val="es-ES"/>
        </w:rPr>
        <w:t xml:space="preserve"> excellé?</w:t>
      </w:r>
    </w:p>
    <w:p w:rsidR="00990404" w:rsidRDefault="00990404" w:rsidP="00990404">
      <w:pPr>
        <w:ind w:left="284"/>
        <w:rPr>
          <w:b/>
          <w:lang w:val="es-ES"/>
        </w:rPr>
      </w:pPr>
    </w:p>
    <w:p w:rsidR="00990404" w:rsidRDefault="00990404" w:rsidP="00990404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</w:t>
      </w:r>
    </w:p>
    <w:p w:rsidR="00990404" w:rsidRDefault="00990404" w:rsidP="00990404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0404" w:rsidRPr="00AE1EAE" w:rsidRDefault="00990404" w:rsidP="00990404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 xml:space="preserve">__________________________________________________________________________________________________________________________________________________________ </w:t>
      </w:r>
    </w:p>
    <w:p w:rsidR="00990404" w:rsidRDefault="00990404" w:rsidP="00990404">
      <w:pPr>
        <w:ind w:left="284"/>
        <w:rPr>
          <w:b/>
          <w:lang w:val="es-ES"/>
        </w:rPr>
      </w:pPr>
    </w:p>
    <w:p w:rsidR="00990404" w:rsidRDefault="00990404" w:rsidP="005640D3">
      <w:pPr>
        <w:ind w:left="284"/>
        <w:rPr>
          <w:b/>
          <w:lang w:val="es-ES"/>
        </w:rPr>
      </w:pPr>
      <w:r>
        <w:rPr>
          <w:b/>
          <w:lang w:val="es-ES"/>
        </w:rPr>
        <w:t xml:space="preserve">1.3    </w:t>
      </w:r>
      <w:r w:rsidR="005640D3">
        <w:rPr>
          <w:b/>
          <w:lang w:val="es-ES"/>
        </w:rPr>
        <w:t>Quelle est la portée symbolique du poème</w:t>
      </w:r>
      <w:r>
        <w:rPr>
          <w:b/>
          <w:lang w:val="es-ES"/>
        </w:rPr>
        <w:t xml:space="preserve"> </w:t>
      </w:r>
      <w:r w:rsidR="005640D3">
        <w:rPr>
          <w:b/>
          <w:lang w:val="es-ES"/>
        </w:rPr>
        <w:t>“L’Albatros” de Baudelaire?</w:t>
      </w:r>
    </w:p>
    <w:p w:rsidR="00990404" w:rsidRDefault="00990404" w:rsidP="00990404">
      <w:pPr>
        <w:ind w:left="284"/>
        <w:rPr>
          <w:b/>
          <w:lang w:val="es-ES"/>
        </w:rPr>
      </w:pPr>
    </w:p>
    <w:p w:rsidR="00990404" w:rsidRDefault="00990404" w:rsidP="00990404">
      <w:pPr>
        <w:spacing w:line="360" w:lineRule="auto"/>
        <w:ind w:left="284"/>
        <w:rPr>
          <w:b/>
          <w:lang w:val="es-ES"/>
        </w:rPr>
      </w:pPr>
      <w:r w:rsidRPr="00606BFC">
        <w:rPr>
          <w:rFonts w:ascii="Arial" w:hAnsi="Arial" w:cs="Arial"/>
          <w:b/>
          <w:lang w:val="es-ES"/>
        </w:rPr>
        <w:t xml:space="preserve"> </w:t>
      </w:r>
      <w:r>
        <w:rPr>
          <w:b/>
          <w:lang w:val="es-ES"/>
        </w:rPr>
        <w:t>_____________________________________________________________________________</w:t>
      </w:r>
    </w:p>
    <w:p w:rsidR="00990404" w:rsidRDefault="00990404" w:rsidP="00990404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0404" w:rsidRPr="00AE1EAE" w:rsidRDefault="00990404" w:rsidP="00990404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 xml:space="preserve">__________________________________________________________________________________________________________________________________________________________ </w:t>
      </w:r>
    </w:p>
    <w:p w:rsidR="001C65D1" w:rsidRDefault="001C65D1" w:rsidP="00990404">
      <w:pPr>
        <w:pStyle w:val="NormaleWeb"/>
        <w:tabs>
          <w:tab w:val="left" w:pos="-3060"/>
        </w:tabs>
        <w:spacing w:line="360" w:lineRule="auto"/>
        <w:ind w:left="284"/>
        <w:rPr>
          <w:rFonts w:ascii="Arial" w:hAnsi="Arial" w:cs="Arial"/>
          <w:b/>
        </w:rPr>
      </w:pPr>
    </w:p>
    <w:p w:rsidR="001C65D1" w:rsidRDefault="001C65D1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1C65D1" w:rsidRDefault="001C65D1" w:rsidP="00491502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462B6" w:rsidRDefault="001462B6" w:rsidP="00682227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SPAGNOLO</w:t>
      </w:r>
    </w:p>
    <w:p w:rsidR="001C65D1" w:rsidRDefault="00682227" w:rsidP="00682227">
      <w:pPr>
        <w:ind w:left="284"/>
        <w:rPr>
          <w:b/>
          <w:lang w:val="es-ES"/>
        </w:rPr>
      </w:pPr>
      <w:r>
        <w:rPr>
          <w:rFonts w:ascii="Arial" w:hAnsi="Arial" w:cs="Arial"/>
          <w:b/>
        </w:rPr>
        <w:t>2.1</w:t>
      </w:r>
      <w:r w:rsidR="001C65D1">
        <w:rPr>
          <w:rFonts w:ascii="Arial" w:hAnsi="Arial" w:cs="Arial"/>
          <w:b/>
        </w:rPr>
        <w:t xml:space="preserve"> </w:t>
      </w:r>
      <w:r w:rsidR="001C65D1">
        <w:rPr>
          <w:b/>
          <w:lang w:val="es-ES"/>
        </w:rPr>
        <w:t xml:space="preserve"> ¿Cuáles son los temas que caracterizan la producción literaria de los noventayochistas?</w:t>
      </w:r>
    </w:p>
    <w:p w:rsidR="001C65D1" w:rsidRDefault="001C65D1" w:rsidP="00682227">
      <w:pPr>
        <w:ind w:left="284"/>
        <w:rPr>
          <w:b/>
          <w:lang w:val="es-ES"/>
        </w:rPr>
      </w:pPr>
    </w:p>
    <w:p w:rsidR="001C65D1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</w:t>
      </w:r>
      <w:r w:rsidR="00682227">
        <w:rPr>
          <w:b/>
          <w:lang w:val="es-ES"/>
        </w:rPr>
        <w:t>_____________________________</w:t>
      </w:r>
    </w:p>
    <w:p w:rsidR="001C65D1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2227">
        <w:rPr>
          <w:b/>
          <w:lang w:val="es-ES"/>
        </w:rPr>
        <w:t>_________________</w:t>
      </w:r>
    </w:p>
    <w:p w:rsidR="001C65D1" w:rsidRPr="00AE1EAE" w:rsidRDefault="001C65D1" w:rsidP="00682227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</w:t>
      </w:r>
      <w:r w:rsidR="00682227">
        <w:rPr>
          <w:b/>
          <w:lang w:val="es-ES"/>
        </w:rPr>
        <w:t xml:space="preserve"> </w:t>
      </w:r>
    </w:p>
    <w:p w:rsidR="001C65D1" w:rsidRDefault="001C65D1" w:rsidP="00682227">
      <w:pPr>
        <w:ind w:left="284"/>
        <w:rPr>
          <w:b/>
          <w:lang w:val="es-ES"/>
        </w:rPr>
      </w:pPr>
    </w:p>
    <w:p w:rsidR="001C65D1" w:rsidRDefault="00682227" w:rsidP="00682227">
      <w:pPr>
        <w:ind w:left="284"/>
        <w:rPr>
          <w:b/>
          <w:lang w:val="es-ES"/>
        </w:rPr>
      </w:pPr>
      <w:r>
        <w:rPr>
          <w:b/>
          <w:lang w:val="es-ES"/>
        </w:rPr>
        <w:t xml:space="preserve">2.2  </w:t>
      </w:r>
      <w:r w:rsidR="001C65D1">
        <w:rPr>
          <w:b/>
          <w:lang w:val="es-ES"/>
        </w:rPr>
        <w:t>Describe brevemente los acontecimientos màs importantes al comienzo del siglo XX</w:t>
      </w:r>
    </w:p>
    <w:p w:rsidR="001C65D1" w:rsidRDefault="001C65D1" w:rsidP="00682227">
      <w:pPr>
        <w:ind w:left="284"/>
        <w:rPr>
          <w:b/>
          <w:lang w:val="es-ES"/>
        </w:rPr>
      </w:pPr>
    </w:p>
    <w:p w:rsidR="001C65D1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</w:t>
      </w:r>
      <w:r w:rsidR="00682227">
        <w:rPr>
          <w:b/>
          <w:lang w:val="es-ES"/>
        </w:rPr>
        <w:t>_____________________________</w:t>
      </w:r>
    </w:p>
    <w:p w:rsidR="001C65D1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b/>
          <w:lang w:val="es-ES"/>
        </w:rPr>
        <w:t>________________________________________________</w:t>
      </w:r>
      <w:r w:rsidR="00682227">
        <w:rPr>
          <w:b/>
          <w:lang w:val="es-ES"/>
        </w:rPr>
        <w:t>_________________</w:t>
      </w:r>
    </w:p>
    <w:p w:rsidR="001C65D1" w:rsidRPr="00AE1EAE" w:rsidRDefault="001C65D1" w:rsidP="00682227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</w:t>
      </w:r>
      <w:r w:rsidR="00682227">
        <w:rPr>
          <w:b/>
          <w:lang w:val="es-ES"/>
        </w:rPr>
        <w:t xml:space="preserve"> </w:t>
      </w:r>
    </w:p>
    <w:p w:rsidR="001C65D1" w:rsidRDefault="001C65D1" w:rsidP="00682227">
      <w:pPr>
        <w:ind w:left="284"/>
        <w:rPr>
          <w:b/>
          <w:lang w:val="es-ES"/>
        </w:rPr>
      </w:pPr>
    </w:p>
    <w:p w:rsidR="001C65D1" w:rsidRDefault="00682227" w:rsidP="00682227">
      <w:pPr>
        <w:ind w:left="284"/>
        <w:rPr>
          <w:b/>
          <w:lang w:val="es-ES"/>
        </w:rPr>
      </w:pPr>
      <w:r>
        <w:rPr>
          <w:b/>
          <w:lang w:val="es-ES"/>
        </w:rPr>
        <w:t xml:space="preserve">2.3    </w:t>
      </w:r>
      <w:r w:rsidR="001C65D1">
        <w:rPr>
          <w:b/>
          <w:lang w:val="es-ES"/>
        </w:rPr>
        <w:t>Habla de los temas del texto “La casta historica: Castilla” de Unamuno</w:t>
      </w:r>
    </w:p>
    <w:p w:rsidR="001C65D1" w:rsidRDefault="001C65D1" w:rsidP="00682227">
      <w:pPr>
        <w:ind w:left="284"/>
        <w:rPr>
          <w:b/>
          <w:lang w:val="es-ES"/>
        </w:rPr>
      </w:pPr>
    </w:p>
    <w:p w:rsidR="001C65D1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</w:t>
      </w:r>
      <w:r w:rsidR="00682227">
        <w:rPr>
          <w:b/>
          <w:lang w:val="es-ES"/>
        </w:rPr>
        <w:t>_____________________________</w:t>
      </w:r>
    </w:p>
    <w:p w:rsidR="001C65D1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2227">
        <w:rPr>
          <w:b/>
          <w:lang w:val="es-ES"/>
        </w:rPr>
        <w:t>_________________</w:t>
      </w:r>
    </w:p>
    <w:p w:rsidR="001C65D1" w:rsidRPr="00682227" w:rsidRDefault="001C65D1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</w:t>
      </w:r>
      <w:r w:rsidR="00682227">
        <w:rPr>
          <w:b/>
          <w:lang w:val="es-ES"/>
        </w:rPr>
        <w:t xml:space="preserve"> </w:t>
      </w:r>
    </w:p>
    <w:p w:rsidR="00682227" w:rsidRDefault="00682227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682227" w:rsidRDefault="00682227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1462B6" w:rsidRDefault="001462B6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1462B6" w:rsidRDefault="001462B6" w:rsidP="00682227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</w:p>
    <w:p w:rsidR="001462B6" w:rsidRDefault="001C65D1" w:rsidP="001462B6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STORIA DELL’ARTE</w:t>
      </w:r>
    </w:p>
    <w:p w:rsidR="001462B6" w:rsidRPr="001462B6" w:rsidRDefault="001462B6" w:rsidP="001462B6">
      <w:pPr>
        <w:ind w:left="284"/>
        <w:rPr>
          <w:b/>
          <w:lang w:val="es-ES"/>
        </w:rPr>
      </w:pPr>
      <w:r w:rsidRPr="001462B6">
        <w:rPr>
          <w:b/>
        </w:rPr>
        <w:t xml:space="preserve">3.1 </w:t>
      </w:r>
      <w:r w:rsidRPr="001462B6">
        <w:rPr>
          <w:b/>
          <w:lang w:val="es-ES"/>
        </w:rPr>
        <w:t xml:space="preserve">  </w:t>
      </w:r>
      <w:r w:rsidR="00956C65">
        <w:rPr>
          <w:b/>
          <w:lang w:val="es-ES"/>
        </w:rPr>
        <w:t>Descrizione e significato dell’opera di Gauguin “Da dove veniamo? Chi siamo? Dove andiamo?”.</w:t>
      </w:r>
    </w:p>
    <w:p w:rsidR="001462B6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</w:t>
      </w:r>
    </w:p>
    <w:p w:rsidR="001462B6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2B6" w:rsidRPr="00AE1EAE" w:rsidRDefault="001462B6" w:rsidP="001462B6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 xml:space="preserve">__________________________________________________________________________________________________________________________________________________________ </w:t>
      </w:r>
    </w:p>
    <w:p w:rsidR="001462B6" w:rsidRDefault="001462B6" w:rsidP="001462B6">
      <w:pPr>
        <w:ind w:left="284"/>
        <w:rPr>
          <w:b/>
          <w:lang w:val="es-ES"/>
        </w:rPr>
      </w:pPr>
    </w:p>
    <w:p w:rsidR="001462B6" w:rsidRDefault="001462B6" w:rsidP="001462B6">
      <w:pPr>
        <w:ind w:left="284"/>
        <w:rPr>
          <w:b/>
          <w:lang w:val="es-ES"/>
        </w:rPr>
      </w:pPr>
      <w:r>
        <w:rPr>
          <w:b/>
          <w:lang w:val="es-ES"/>
        </w:rPr>
        <w:t xml:space="preserve">3.2   </w:t>
      </w:r>
      <w:r w:rsidR="00956C65">
        <w:rPr>
          <w:b/>
          <w:lang w:val="es-ES"/>
        </w:rPr>
        <w:t>Presentazione di Vincent Van Gogh.</w:t>
      </w:r>
    </w:p>
    <w:p w:rsidR="001462B6" w:rsidRDefault="001462B6" w:rsidP="001462B6">
      <w:pPr>
        <w:ind w:left="284"/>
        <w:rPr>
          <w:b/>
          <w:lang w:val="es-ES"/>
        </w:rPr>
      </w:pPr>
    </w:p>
    <w:p w:rsidR="001462B6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</w:t>
      </w:r>
    </w:p>
    <w:p w:rsidR="001462B6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2B6" w:rsidRPr="00AE1EAE" w:rsidRDefault="001462B6" w:rsidP="001462B6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 xml:space="preserve">__________________________________________________________________________________________________________________________________________________________ </w:t>
      </w:r>
    </w:p>
    <w:p w:rsidR="001462B6" w:rsidRDefault="001462B6" w:rsidP="001462B6">
      <w:pPr>
        <w:ind w:left="284"/>
        <w:rPr>
          <w:b/>
          <w:lang w:val="es-ES"/>
        </w:rPr>
      </w:pPr>
    </w:p>
    <w:p w:rsidR="001462B6" w:rsidRDefault="001462B6" w:rsidP="001462B6">
      <w:pPr>
        <w:ind w:left="284"/>
        <w:rPr>
          <w:b/>
          <w:lang w:val="es-ES"/>
        </w:rPr>
      </w:pPr>
      <w:r>
        <w:rPr>
          <w:b/>
          <w:lang w:val="es-ES"/>
        </w:rPr>
        <w:t xml:space="preserve">3.3     </w:t>
      </w:r>
      <w:r w:rsidR="00956C65">
        <w:rPr>
          <w:b/>
          <w:lang w:val="es-ES"/>
        </w:rPr>
        <w:t>Parla della tecnica pittorica messa a punto da Georges Seurat detta “Puntinismo”.</w:t>
      </w:r>
    </w:p>
    <w:p w:rsidR="001462B6" w:rsidRDefault="001462B6" w:rsidP="001462B6">
      <w:pPr>
        <w:ind w:left="284"/>
        <w:rPr>
          <w:b/>
          <w:lang w:val="es-ES"/>
        </w:rPr>
      </w:pPr>
    </w:p>
    <w:p w:rsidR="001462B6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</w:t>
      </w:r>
    </w:p>
    <w:p w:rsidR="001462B6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65D1" w:rsidRDefault="001462B6" w:rsidP="001462B6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>_____________________________________________________________________________</w:t>
      </w:r>
    </w:p>
    <w:p w:rsidR="001C65D1" w:rsidRDefault="001462B6" w:rsidP="001462B6">
      <w:pPr>
        <w:spacing w:line="360" w:lineRule="auto"/>
        <w:ind w:left="284"/>
      </w:pPr>
      <w:r>
        <w:t>_____________________________________________________________________________</w:t>
      </w:r>
    </w:p>
    <w:p w:rsidR="001C65D1" w:rsidRDefault="001C65D1" w:rsidP="00682227">
      <w:pPr>
        <w:ind w:left="284"/>
      </w:pPr>
    </w:p>
    <w:p w:rsidR="001C65D1" w:rsidRDefault="001C65D1" w:rsidP="00682227">
      <w:pPr>
        <w:ind w:left="284"/>
      </w:pPr>
    </w:p>
    <w:p w:rsidR="001C65D1" w:rsidRDefault="00682227" w:rsidP="00682227">
      <w:pPr>
        <w:ind w:left="284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1462B6" w:rsidRPr="001462B6" w:rsidRDefault="001462B6" w:rsidP="001462B6">
      <w:pPr>
        <w:spacing w:line="480" w:lineRule="auto"/>
        <w:rPr>
          <w:b/>
          <w:sz w:val="28"/>
          <w:szCs w:val="28"/>
        </w:rPr>
      </w:pPr>
    </w:p>
    <w:p w:rsidR="00682227" w:rsidRDefault="00682227" w:rsidP="00990404">
      <w:pPr>
        <w:pStyle w:val="Paragrafoelenco"/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FISICA</w:t>
      </w:r>
    </w:p>
    <w:p w:rsidR="00682227" w:rsidRPr="001462B6" w:rsidRDefault="00682227" w:rsidP="00990404">
      <w:pPr>
        <w:pStyle w:val="Paragrafoelenco"/>
        <w:numPr>
          <w:ilvl w:val="1"/>
          <w:numId w:val="3"/>
        </w:numPr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1462B6">
        <w:rPr>
          <w:rFonts w:ascii="Times New Roman" w:hAnsi="Times New Roman" w:cs="Times New Roman"/>
          <w:b/>
          <w:sz w:val="24"/>
          <w:szCs w:val="24"/>
        </w:rPr>
        <w:t xml:space="preserve">   Che cosa rappresenta   </w:t>
      </w:r>
      <w:proofErr w:type="spellStart"/>
      <w:r w:rsidRPr="001462B6">
        <w:rPr>
          <w:rFonts w:ascii="Times New Roman" w:hAnsi="Times New Roman" w:cs="Times New Roman"/>
          <w:b/>
          <w:sz w:val="24"/>
          <w:szCs w:val="24"/>
        </w:rPr>
        <w:t>F=</w:t>
      </w:r>
      <w:proofErr w:type="spellEnd"/>
      <w:r w:rsidRPr="001462B6">
        <w:rPr>
          <w:rFonts w:ascii="Times New Roman" w:hAnsi="Times New Roman" w:cs="Times New Roman"/>
          <w:b/>
          <w:sz w:val="24"/>
          <w:szCs w:val="24"/>
        </w:rPr>
        <w:t xml:space="preserve"> k ( Q</w:t>
      </w:r>
      <w:r w:rsidRPr="001462B6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1462B6">
        <w:rPr>
          <w:rFonts w:ascii="Times New Roman" w:hAnsi="Times New Roman" w:cs="Times New Roman"/>
          <w:b/>
          <w:sz w:val="24"/>
          <w:szCs w:val="24"/>
        </w:rPr>
        <w:t>Q</w:t>
      </w:r>
      <w:r w:rsidRPr="001462B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462B6"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  <w:t xml:space="preserve"> </w:t>
      </w:r>
      <w:r w:rsidRPr="001462B6">
        <w:rPr>
          <w:rFonts w:ascii="Times New Roman" w:hAnsi="Times New Roman" w:cs="Times New Roman"/>
          <w:b/>
          <w:sz w:val="24"/>
          <w:szCs w:val="24"/>
        </w:rPr>
        <w:t>)/r</w:t>
      </w:r>
      <w:r w:rsidRPr="001462B6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1462B6">
        <w:rPr>
          <w:rFonts w:ascii="Times New Roman" w:hAnsi="Times New Roman" w:cs="Times New Roman"/>
          <w:b/>
          <w:sz w:val="24"/>
          <w:szCs w:val="24"/>
        </w:rPr>
        <w:t xml:space="preserve">  e cosa permette di calcolare?</w:t>
      </w:r>
    </w:p>
    <w:p w:rsidR="00682227" w:rsidRDefault="00682227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 xml:space="preserve">_____________________________________________________________________________ </w:t>
      </w:r>
    </w:p>
    <w:p w:rsidR="00682227" w:rsidRDefault="00682227" w:rsidP="00682227">
      <w:pPr>
        <w:spacing w:line="360" w:lineRule="auto"/>
        <w:ind w:left="284"/>
        <w:rPr>
          <w:b/>
          <w:lang w:val="es-ES"/>
        </w:rPr>
      </w:pPr>
      <w:r>
        <w:rPr>
          <w:b/>
          <w:lang w:val="es-E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82227" w:rsidRPr="001462B6" w:rsidRDefault="00682227" w:rsidP="001462B6">
      <w:pPr>
        <w:spacing w:line="360" w:lineRule="auto"/>
        <w:ind w:left="284"/>
        <w:rPr>
          <w:lang w:val="es-ES"/>
        </w:rPr>
      </w:pPr>
      <w:r>
        <w:rPr>
          <w:b/>
          <w:lang w:val="es-ES"/>
        </w:rPr>
        <w:t>__________________________________________________________________________________________________________________________________________________________</w:t>
      </w:r>
      <w:r w:rsidR="001462B6">
        <w:rPr>
          <w:b/>
          <w:lang w:val="es-ES"/>
        </w:rPr>
        <w:t xml:space="preserve"> </w:t>
      </w:r>
    </w:p>
    <w:p w:rsidR="00990404" w:rsidRDefault="00990404" w:rsidP="00990404">
      <w:pPr>
        <w:pStyle w:val="Paragrafoelenco"/>
        <w:ind w:left="375"/>
        <w:rPr>
          <w:rFonts w:ascii="Times New Roman" w:hAnsi="Times New Roman" w:cs="Times New Roman"/>
          <w:b/>
          <w:sz w:val="24"/>
          <w:szCs w:val="24"/>
        </w:rPr>
      </w:pPr>
    </w:p>
    <w:p w:rsidR="00682227" w:rsidRPr="001462B6" w:rsidRDefault="00682227" w:rsidP="001462B6">
      <w:pPr>
        <w:pStyle w:val="Paragrafoelenco"/>
        <w:numPr>
          <w:ilvl w:val="1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462B6">
        <w:rPr>
          <w:rFonts w:ascii="Times New Roman" w:hAnsi="Times New Roman" w:cs="Times New Roman"/>
          <w:b/>
          <w:sz w:val="24"/>
          <w:szCs w:val="24"/>
        </w:rPr>
        <w:t>Un sistema di due condensatori di capacità C</w:t>
      </w:r>
      <w:r w:rsidRPr="001462B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1 </w:t>
      </w:r>
      <w:r w:rsidRPr="001462B6">
        <w:rPr>
          <w:rFonts w:ascii="Times New Roman" w:hAnsi="Times New Roman" w:cs="Times New Roman"/>
          <w:b/>
          <w:sz w:val="24"/>
          <w:szCs w:val="24"/>
        </w:rPr>
        <w:t>e C</w:t>
      </w:r>
      <w:r w:rsidRPr="001462B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462B6">
        <w:rPr>
          <w:rFonts w:ascii="Times New Roman" w:hAnsi="Times New Roman" w:cs="Times New Roman"/>
          <w:b/>
          <w:sz w:val="24"/>
          <w:szCs w:val="24"/>
        </w:rPr>
        <w:t xml:space="preserve"> , in parallelo, può essere sostituito da un solo condensatore. Qual è la capacità equivalente?</w:t>
      </w:r>
    </w:p>
    <w:p w:rsidR="001462B6" w:rsidRPr="001462B6" w:rsidRDefault="001462B6" w:rsidP="001462B6">
      <w:pPr>
        <w:pStyle w:val="Paragrafoelenco"/>
        <w:ind w:left="375"/>
        <w:rPr>
          <w:rFonts w:ascii="Times New Roman" w:hAnsi="Times New Roman" w:cs="Times New Roman"/>
          <w:b/>
          <w:sz w:val="24"/>
          <w:szCs w:val="24"/>
        </w:rPr>
      </w:pPr>
    </w:p>
    <w:p w:rsidR="001462B6" w:rsidRPr="001462B6" w:rsidRDefault="001462B6" w:rsidP="001462B6">
      <w:pPr>
        <w:pStyle w:val="Paragrafoelenco"/>
        <w:spacing w:line="360" w:lineRule="auto"/>
        <w:ind w:left="375"/>
        <w:rPr>
          <w:b/>
          <w:lang w:val="es-ES"/>
        </w:rPr>
      </w:pPr>
      <w:r w:rsidRPr="001462B6">
        <w:rPr>
          <w:b/>
          <w:lang w:val="es-ES"/>
        </w:rPr>
        <w:t>_____________________________________________________________________________</w:t>
      </w:r>
      <w:r>
        <w:rPr>
          <w:b/>
          <w:lang w:val="es-ES"/>
        </w:rPr>
        <w:t>_______</w:t>
      </w:r>
    </w:p>
    <w:p w:rsidR="001462B6" w:rsidRPr="001462B6" w:rsidRDefault="001462B6" w:rsidP="001462B6">
      <w:pPr>
        <w:pStyle w:val="Paragrafoelenco"/>
        <w:spacing w:line="360" w:lineRule="auto"/>
        <w:ind w:left="375"/>
        <w:rPr>
          <w:b/>
          <w:lang w:val="es-ES"/>
        </w:rPr>
      </w:pPr>
      <w:r w:rsidRPr="001462B6"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lang w:val="es-ES"/>
        </w:rPr>
        <w:t xml:space="preserve">____________________________________ </w:t>
      </w:r>
    </w:p>
    <w:p w:rsidR="001462B6" w:rsidRPr="001462B6" w:rsidRDefault="001462B6" w:rsidP="001462B6">
      <w:pPr>
        <w:pStyle w:val="Paragrafoelenco"/>
        <w:spacing w:line="360" w:lineRule="auto"/>
        <w:ind w:left="375"/>
        <w:rPr>
          <w:lang w:val="es-ES"/>
        </w:rPr>
      </w:pPr>
      <w:r>
        <w:rPr>
          <w:b/>
          <w:lang w:val="es-ES"/>
        </w:rPr>
        <w:t>___</w:t>
      </w:r>
      <w:r w:rsidRPr="001462B6">
        <w:rPr>
          <w:b/>
          <w:lang w:val="es-ES"/>
        </w:rPr>
        <w:t>__________________________________________________________________________________________________________________________________________________________</w:t>
      </w:r>
      <w:r>
        <w:rPr>
          <w:b/>
          <w:lang w:val="es-ES"/>
        </w:rPr>
        <w:t>___________</w:t>
      </w:r>
      <w:r w:rsidRPr="001462B6">
        <w:rPr>
          <w:b/>
          <w:lang w:val="es-ES"/>
        </w:rPr>
        <w:t xml:space="preserve"> </w:t>
      </w:r>
    </w:p>
    <w:p w:rsidR="00682227" w:rsidRPr="001462B6" w:rsidRDefault="00682227" w:rsidP="001462B6">
      <w:pPr>
        <w:rPr>
          <w:b/>
          <w:sz w:val="28"/>
          <w:szCs w:val="28"/>
        </w:rPr>
      </w:pPr>
    </w:p>
    <w:p w:rsidR="00682227" w:rsidRPr="001462B6" w:rsidRDefault="001462B6" w:rsidP="001462B6">
      <w:pPr>
        <w:rPr>
          <w:b/>
        </w:rPr>
      </w:pPr>
      <w:r w:rsidRPr="001462B6">
        <w:rPr>
          <w:b/>
        </w:rPr>
        <w:t xml:space="preserve">4.3 </w:t>
      </w:r>
      <w:r w:rsidR="00682227" w:rsidRPr="001462B6">
        <w:rPr>
          <w:b/>
        </w:rPr>
        <w:t>Una lampadina viene collegata ad una differenza di potenziale di 4,5 V e in essa circola una corrente di 0,05 A.</w:t>
      </w:r>
    </w:p>
    <w:p w:rsidR="00682227" w:rsidRPr="001462B6" w:rsidRDefault="001462B6" w:rsidP="001462B6">
      <w:pPr>
        <w:rPr>
          <w:b/>
        </w:rPr>
      </w:pPr>
      <w:r w:rsidRPr="001462B6">
        <w:rPr>
          <w:b/>
        </w:rPr>
        <w:t xml:space="preserve">a)   </w:t>
      </w:r>
      <w:r w:rsidR="00682227" w:rsidRPr="001462B6">
        <w:rPr>
          <w:b/>
        </w:rPr>
        <w:t>Quanto vale la sua resistenza ?</w:t>
      </w:r>
    </w:p>
    <w:p w:rsidR="00682227" w:rsidRPr="001462B6" w:rsidRDefault="001462B6" w:rsidP="001462B6">
      <w:pPr>
        <w:rPr>
          <w:b/>
        </w:rPr>
      </w:pPr>
      <w:r w:rsidRPr="001462B6">
        <w:rPr>
          <w:b/>
        </w:rPr>
        <w:t xml:space="preserve">b)   </w:t>
      </w:r>
      <w:r w:rsidR="00682227" w:rsidRPr="001462B6">
        <w:rPr>
          <w:b/>
        </w:rPr>
        <w:t>Quale corrente circolerebbe nella stessa lampadina se venisse collegata ad una pila da 1,5 V ?</w:t>
      </w:r>
    </w:p>
    <w:p w:rsidR="001462B6" w:rsidRPr="001462B6" w:rsidRDefault="001462B6" w:rsidP="001462B6">
      <w:pPr>
        <w:pStyle w:val="Paragrafoelenco"/>
        <w:spacing w:line="360" w:lineRule="auto"/>
        <w:ind w:left="375"/>
        <w:rPr>
          <w:b/>
          <w:lang w:val="es-ES"/>
        </w:rPr>
      </w:pPr>
      <w:r>
        <w:rPr>
          <w:rFonts w:ascii="Arial" w:hAnsi="Arial" w:cs="Arial"/>
        </w:rPr>
        <w:t xml:space="preserve"> </w:t>
      </w:r>
      <w:r w:rsidRPr="001462B6">
        <w:rPr>
          <w:b/>
          <w:lang w:val="es-ES"/>
        </w:rPr>
        <w:t>_____________________________________________________________________________</w:t>
      </w:r>
      <w:r>
        <w:rPr>
          <w:b/>
          <w:lang w:val="es-ES"/>
        </w:rPr>
        <w:t>_______</w:t>
      </w:r>
    </w:p>
    <w:p w:rsidR="001462B6" w:rsidRPr="001462B6" w:rsidRDefault="001462B6" w:rsidP="001462B6">
      <w:pPr>
        <w:pStyle w:val="Paragrafoelenco"/>
        <w:spacing w:line="360" w:lineRule="auto"/>
        <w:ind w:left="375"/>
        <w:rPr>
          <w:b/>
          <w:lang w:val="es-ES"/>
        </w:rPr>
      </w:pPr>
      <w:r w:rsidRPr="001462B6">
        <w:rPr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lang w:val="es-ES"/>
        </w:rPr>
        <w:t xml:space="preserve">____________________________________ </w:t>
      </w:r>
    </w:p>
    <w:p w:rsidR="002C7A5F" w:rsidRPr="001462B6" w:rsidRDefault="001462B6" w:rsidP="001462B6">
      <w:pPr>
        <w:pStyle w:val="Paragrafoelenco"/>
        <w:spacing w:line="360" w:lineRule="auto"/>
        <w:ind w:left="375"/>
        <w:rPr>
          <w:lang w:val="es-ES"/>
        </w:rPr>
      </w:pPr>
      <w:r>
        <w:rPr>
          <w:b/>
          <w:lang w:val="es-ES"/>
        </w:rPr>
        <w:t>___</w:t>
      </w:r>
      <w:r w:rsidRPr="001462B6">
        <w:rPr>
          <w:b/>
          <w:lang w:val="es-ES"/>
        </w:rPr>
        <w:t>__________________________________________________________________________________________________________________________________________________________</w:t>
      </w:r>
      <w:r>
        <w:rPr>
          <w:b/>
          <w:lang w:val="es-ES"/>
        </w:rPr>
        <w:t>___________</w:t>
      </w:r>
      <w:r w:rsidRPr="001462B6">
        <w:rPr>
          <w:b/>
          <w:lang w:val="es-ES"/>
        </w:rPr>
        <w:t xml:space="preserve"> </w:t>
      </w:r>
    </w:p>
    <w:sectPr w:rsidR="002C7A5F" w:rsidRPr="001462B6" w:rsidSect="001462B6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7C65"/>
    <w:multiLevelType w:val="multilevel"/>
    <w:tmpl w:val="F986529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0EA7618"/>
    <w:multiLevelType w:val="hybridMultilevel"/>
    <w:tmpl w:val="B01835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04914"/>
    <w:multiLevelType w:val="hybridMultilevel"/>
    <w:tmpl w:val="2C8C7FA2"/>
    <w:lvl w:ilvl="0" w:tplc="D3F26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C65D1"/>
    <w:rsid w:val="001462B6"/>
    <w:rsid w:val="001C65D1"/>
    <w:rsid w:val="002235CF"/>
    <w:rsid w:val="00291843"/>
    <w:rsid w:val="002C7A5F"/>
    <w:rsid w:val="00491502"/>
    <w:rsid w:val="00513492"/>
    <w:rsid w:val="00533B28"/>
    <w:rsid w:val="005640D3"/>
    <w:rsid w:val="00606BFC"/>
    <w:rsid w:val="00682227"/>
    <w:rsid w:val="0071625B"/>
    <w:rsid w:val="00766533"/>
    <w:rsid w:val="00776DB9"/>
    <w:rsid w:val="00876CC9"/>
    <w:rsid w:val="008D5E4D"/>
    <w:rsid w:val="00956C65"/>
    <w:rsid w:val="00990404"/>
    <w:rsid w:val="009E3BD7"/>
    <w:rsid w:val="00FB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1C65D1"/>
    <w:rPr>
      <w:color w:val="003366"/>
      <w:u w:val="single"/>
    </w:rPr>
  </w:style>
  <w:style w:type="paragraph" w:styleId="NormaleWeb">
    <w:name w:val="Normal (Web)"/>
    <w:basedOn w:val="Normale"/>
    <w:uiPriority w:val="99"/>
    <w:unhideWhenUsed/>
    <w:rsid w:val="001C65D1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5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5D1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822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Grigliatabella">
    <w:name w:val="Table Grid"/>
    <w:basedOn w:val="Tabellanormale"/>
    <w:uiPriority w:val="59"/>
    <w:rsid w:val="00513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vpm040007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pm040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58B61-9198-4306-BB98-09125FEE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utente</cp:lastModifiedBy>
  <cp:revision>8</cp:revision>
  <cp:lastPrinted>2017-04-10T21:50:00Z</cp:lastPrinted>
  <dcterms:created xsi:type="dcterms:W3CDTF">2017-04-06T18:27:00Z</dcterms:created>
  <dcterms:modified xsi:type="dcterms:W3CDTF">2017-04-10T21:54:00Z</dcterms:modified>
</cp:coreProperties>
</file>