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7B6B16" w:rsidP="00EF44CB"/>
    <w:p w:rsidR="00DE4602" w:rsidRPr="0046187A" w:rsidRDefault="00DE4602" w:rsidP="00DE4602">
      <w:pPr>
        <w:spacing w:before="600"/>
        <w:jc w:val="center"/>
        <w:rPr>
          <w:rFonts w:ascii="Gentium Book Basic" w:eastAsia="Verdana" w:hAnsi="Gentium Book Basic" w:cs="Calibri"/>
          <w:b/>
          <w:sz w:val="28"/>
          <w:szCs w:val="28"/>
        </w:rPr>
      </w:pPr>
      <w:r w:rsidRPr="0046187A">
        <w:rPr>
          <w:rFonts w:ascii="Gentium Book Basic" w:eastAsia="Verdana" w:hAnsi="Gentium Book Basic" w:cs="Calibri"/>
          <w:b/>
          <w:color w:val="000000"/>
          <w:sz w:val="28"/>
          <w:szCs w:val="28"/>
        </w:rPr>
        <w:t xml:space="preserve">Allegato n° 3 – informativa sulla </w:t>
      </w:r>
      <w:r w:rsidRPr="0046187A">
        <w:rPr>
          <w:rFonts w:ascii="Gentium Book Basic" w:eastAsia="Verdana" w:hAnsi="Gentium Book Basic" w:cs="Calibri"/>
          <w:b/>
          <w:sz w:val="28"/>
          <w:szCs w:val="28"/>
        </w:rPr>
        <w:t>privacy</w:t>
      </w:r>
    </w:p>
    <w:p w:rsidR="00DE4602" w:rsidRPr="003D40B5" w:rsidRDefault="003D40B5" w:rsidP="004F399D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bookmarkStart w:id="0" w:name="_Hlk496160834"/>
      <w:r>
        <w:rPr>
          <w:rFonts w:ascii="Gentium Book Basic" w:eastAsia="Verdana" w:hAnsi="Gentium Book Basic" w:cs="Calibri"/>
          <w:b/>
          <w:i/>
          <w:sz w:val="28"/>
          <w:szCs w:val="28"/>
        </w:rPr>
        <w:t xml:space="preserve">(per progetto FDRPOC </w:t>
      </w:r>
      <w:r w:rsidR="00DE4602" w:rsidRPr="0046187A">
        <w:rPr>
          <w:rFonts w:ascii="Gentium Book Basic" w:eastAsia="Verdana" w:hAnsi="Gentium Book Basic" w:cs="Calibri"/>
          <w:b/>
          <w:i/>
          <w:sz w:val="28"/>
          <w:szCs w:val="28"/>
        </w:rPr>
        <w:t xml:space="preserve">con 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Codice identificativo Progetto:  10.</w:t>
      </w:r>
      <w:r w:rsidR="004F399D">
        <w:rPr>
          <w:rFonts w:ascii="Gentium Book Basic" w:hAnsi="Gentium Book Basic" w:cs="Calibri"/>
          <w:b/>
          <w:i/>
          <w:sz w:val="28"/>
          <w:szCs w:val="28"/>
        </w:rPr>
        <w:t>2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.</w:t>
      </w:r>
      <w:r w:rsidR="004F399D">
        <w:rPr>
          <w:rFonts w:ascii="Gentium Book Basic" w:hAnsi="Gentium Book Basic" w:cs="Calibri"/>
          <w:b/>
          <w:i/>
          <w:sz w:val="28"/>
          <w:szCs w:val="28"/>
        </w:rPr>
        <w:t>2</w:t>
      </w:r>
      <w:r>
        <w:rPr>
          <w:rFonts w:ascii="Gentium Book Basic" w:hAnsi="Gentium Book Basic" w:cs="Calibri"/>
          <w:b/>
          <w:i/>
          <w:sz w:val="28"/>
          <w:szCs w:val="28"/>
        </w:rPr>
        <w:t>A-FDRPOC-CA-2022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-</w:t>
      </w:r>
      <w:r w:rsidR="004F399D">
        <w:rPr>
          <w:rFonts w:ascii="Gentium Book Basic" w:hAnsi="Gentium Book Basic" w:cs="Calibri"/>
          <w:b/>
          <w:i/>
          <w:sz w:val="28"/>
          <w:szCs w:val="28"/>
        </w:rPr>
        <w:t>214</w:t>
      </w:r>
      <w:r>
        <w:rPr>
          <w:rFonts w:ascii="Gentium Book Basic" w:hAnsi="Gentium Book Basic" w:cs="Calibri"/>
          <w:b/>
          <w:i/>
          <w:sz w:val="28"/>
          <w:szCs w:val="28"/>
        </w:rPr>
        <w:t xml:space="preserve"> 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 xml:space="preserve">CUP: </w:t>
      </w:r>
      <w:r w:rsidR="004F399D" w:rsidRPr="004C63B6">
        <w:rPr>
          <w:b/>
          <w:bCs/>
          <w:i/>
          <w:iCs/>
          <w:sz w:val="24"/>
          <w:szCs w:val="24"/>
          <w:u w:val="single"/>
        </w:rPr>
        <w:t>F94C22000020001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)</w:t>
      </w:r>
    </w:p>
    <w:bookmarkEnd w:id="0"/>
    <w:p w:rsidR="00DE4602" w:rsidRPr="00CC3725" w:rsidRDefault="00DE4602" w:rsidP="00DE4602">
      <w:pPr>
        <w:spacing w:before="12"/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42492A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bookmarkStart w:id="1" w:name="h.gjdgxs" w:colFirst="0" w:colLast="0"/>
      <w:bookmarkEnd w:id="1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Si informa che l’Ist</w:t>
      </w:r>
      <w:r w:rsidRPr="00CC3725">
        <w:rPr>
          <w:rFonts w:ascii="Gentium Book Basic" w:eastAsia="Verdana" w:hAnsi="Gentium Book Basic" w:cs="Calibri"/>
          <w:sz w:val="24"/>
          <w:szCs w:val="24"/>
        </w:rPr>
        <w:t>ituto  Istituto Comprensivo G. Ungaretti di Teverola (CE), in qualità di Scuola assegnataria di Fo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ndi relativi al progetto Avviso pubblico n. </w:t>
      </w:r>
      <w:r w:rsidR="003D40B5">
        <w:rPr>
          <w:rFonts w:ascii="Gentium Book Basic" w:hAnsi="Gentium Book Basic" w:cs="Calibri"/>
          <w:b/>
          <w:sz w:val="24"/>
          <w:szCs w:val="24"/>
          <w:u w:val="single"/>
        </w:rPr>
        <w:t>10.</w:t>
      </w:r>
      <w:r w:rsidR="004F399D">
        <w:rPr>
          <w:rFonts w:ascii="Gentium Book Basic" w:hAnsi="Gentium Book Basic" w:cs="Calibri"/>
          <w:b/>
          <w:sz w:val="24"/>
          <w:szCs w:val="24"/>
          <w:u w:val="single"/>
        </w:rPr>
        <w:t>2.2</w:t>
      </w:r>
      <w:r w:rsidR="003D40B5">
        <w:rPr>
          <w:rFonts w:ascii="Gentium Book Basic" w:hAnsi="Gentium Book Basic" w:cs="Calibri"/>
          <w:b/>
          <w:sz w:val="24"/>
          <w:szCs w:val="24"/>
          <w:u w:val="single"/>
        </w:rPr>
        <w:t>A-FDRPOC-CA-2022</w:t>
      </w:r>
      <w:r w:rsidR="003D40B5"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 w:rsidR="004F399D">
        <w:rPr>
          <w:rFonts w:ascii="Gentium Book Basic" w:hAnsi="Gentium Book Basic" w:cs="Calibri"/>
          <w:b/>
          <w:sz w:val="24"/>
          <w:szCs w:val="24"/>
          <w:u w:val="single"/>
        </w:rPr>
        <w:t>214</w:t>
      </w:r>
      <w:r w:rsidR="003D40B5">
        <w:rPr>
          <w:rFonts w:ascii="Gentium Book Basic" w:hAnsi="Gentium Book Basic" w:cs="Calibri"/>
          <w:b/>
          <w:sz w:val="24"/>
          <w:szCs w:val="24"/>
          <w:u w:val="single"/>
        </w:rPr>
        <w:t xml:space="preserve"> 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per la realizzazione di progetti per 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l’apprendimento e la socialità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. </w:t>
      </w:r>
      <w:r w:rsidR="0042492A">
        <w:rPr>
          <w:rFonts w:ascii="Gentium Book Basic" w:hAnsi="Gentium Book Basic" w:cs="Calibri"/>
          <w:sz w:val="24"/>
          <w:szCs w:val="24"/>
          <w:u w:val="single"/>
        </w:rPr>
        <w:t xml:space="preserve">Obiettivo: </w:t>
      </w:r>
      <w:r w:rsidR="0042492A" w:rsidRPr="00EF17CE">
        <w:rPr>
          <w:rFonts w:ascii="Gentium Book Basic" w:hAnsi="Gentium Book Basic" w:cs="Calibri"/>
          <w:sz w:val="24"/>
          <w:szCs w:val="24"/>
          <w:u w:val="single"/>
        </w:rPr>
        <w:t>10.</w:t>
      </w:r>
      <w:r w:rsidR="0042492A">
        <w:rPr>
          <w:rFonts w:ascii="Gentium Book Basic" w:hAnsi="Gentium Book Basic" w:cs="Calibri"/>
          <w:sz w:val="24"/>
          <w:szCs w:val="24"/>
          <w:u w:val="single"/>
        </w:rPr>
        <w:t>2 Miglioramento delle Competenze Chiave- Azione: 10.2.2 Azioni di integrazione e potenziamento delle aree disciplinari di base con particolare riferimento al I e II ciclo- Sottoazione:10.2.2A Competenze di base.</w:t>
      </w:r>
    </w:p>
    <w:p w:rsidR="0042492A" w:rsidRDefault="0042492A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In applicazione del Decreto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Titolare del Trattamento dei dati è il Dirigente scolas</w:t>
      </w:r>
      <w:r w:rsidRPr="00CC3725">
        <w:rPr>
          <w:rFonts w:ascii="Gentium Book Basic" w:eastAsia="Verdana" w:hAnsi="Gentium Book Basic" w:cs="Calibri"/>
          <w:sz w:val="24"/>
          <w:szCs w:val="24"/>
        </w:rPr>
        <w:t>tico Dott.ssa Adele Caputo, quale Rappresentante Legale dell’Istituto.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in nessun caso vengono trasmessi a soggetti privati senza il preventivo consenso scritto dell’interessato/a.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Al soggetto interessato sono riconosciuti il diritto di accesso ai dati personali e gli altri diritti definiti dagli articoli 13-14-15 del  Regolamento UE N. 679/16.</w:t>
      </w:r>
    </w:p>
    <w:p w:rsidR="00DE4602" w:rsidRPr="00CC3725" w:rsidRDefault="00DE4602" w:rsidP="00DE4602">
      <w:pPr>
        <w:spacing w:before="2"/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tabs>
          <w:tab w:val="left" w:pos="7123"/>
        </w:tabs>
        <w:spacing w:before="58"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Il sottoscritto 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  <w:u w:val="single"/>
        </w:rPr>
        <w:tab/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, ricevuta l’informativa di cui all’art. 13 del Regolamento UE N. 679/16, esprime il proprio consenso affinché i dati personali forniti con la presente richiesta possano essere trattati nel rispetto del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D.Lgs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per gli adempimenti connessi alla presente procedura.</w:t>
      </w:r>
    </w:p>
    <w:p w:rsidR="00DE4602" w:rsidRPr="00CC3725" w:rsidRDefault="00DE4602" w:rsidP="00DE4602">
      <w:pPr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ind w:right="-1"/>
        <w:rPr>
          <w:rFonts w:ascii="Gentium Book Basic" w:hAnsi="Gentium Book Basic"/>
          <w:color w:val="000000"/>
          <w:sz w:val="24"/>
          <w:szCs w:val="24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DE4602" w:rsidRPr="00CC3725" w:rsidTr="00B54346">
        <w:trPr>
          <w:trHeight w:val="220"/>
        </w:trPr>
        <w:tc>
          <w:tcPr>
            <w:tcW w:w="4800" w:type="dxa"/>
          </w:tcPr>
          <w:p w:rsidR="00DE4602" w:rsidRPr="00CC3725" w:rsidRDefault="00DE4602" w:rsidP="00B54346">
            <w:pPr>
              <w:ind w:right="-1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Lì_______________________________</w:t>
            </w:r>
          </w:p>
        </w:tc>
        <w:tc>
          <w:tcPr>
            <w:tcW w:w="4832" w:type="dxa"/>
          </w:tcPr>
          <w:p w:rsidR="00DE4602" w:rsidRDefault="00DE4602" w:rsidP="00B54346">
            <w:pPr>
              <w:spacing w:before="360"/>
              <w:ind w:right="-1"/>
              <w:jc w:val="center"/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Firma</w:t>
            </w:r>
          </w:p>
          <w:p w:rsidR="00DE4602" w:rsidRDefault="00DE4602" w:rsidP="00B54346">
            <w:pPr>
              <w:ind w:right="-1"/>
              <w:jc w:val="center"/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</w:pPr>
          </w:p>
          <w:p w:rsidR="00DE4602" w:rsidRPr="00CC3725" w:rsidRDefault="00DE4602" w:rsidP="00B54346">
            <w:pPr>
              <w:ind w:right="-1"/>
              <w:jc w:val="center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</w:p>
          <w:p w:rsidR="00DE4602" w:rsidRPr="00CC3725" w:rsidRDefault="00DE4602" w:rsidP="00B54346">
            <w:pPr>
              <w:ind w:right="-1"/>
              <w:jc w:val="center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:rsidR="00E02AD2" w:rsidRDefault="00E02AD2" w:rsidP="00D6697D"/>
    <w:sectPr w:rsidR="00E02AD2" w:rsidSect="00CC3725">
      <w:headerReference w:type="default" r:id="rId7"/>
      <w:footerReference w:type="default" r:id="rId8"/>
      <w:pgSz w:w="11906" w:h="16838"/>
      <w:pgMar w:top="1417" w:right="1134" w:bottom="1134" w:left="1134" w:header="71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F0" w:rsidRDefault="004F09F0">
      <w:r>
        <w:separator/>
      </w:r>
    </w:p>
  </w:endnote>
  <w:endnote w:type="continuationSeparator" w:id="1">
    <w:p w:rsidR="004F09F0" w:rsidRDefault="004F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3" w:rsidRDefault="00383CE3" w:rsidP="00383C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F0" w:rsidRDefault="004F09F0">
      <w:r>
        <w:separator/>
      </w:r>
    </w:p>
  </w:footnote>
  <w:footnote w:type="continuationSeparator" w:id="1">
    <w:p w:rsidR="004F09F0" w:rsidRDefault="004F0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2376"/>
      <w:gridCol w:w="6202"/>
      <w:gridCol w:w="1311"/>
    </w:tblGrid>
    <w:tr w:rsidR="00CC3725" w:rsidTr="00CC3725">
      <w:tc>
        <w:tcPr>
          <w:tcW w:w="2376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CC3725" w:rsidRDefault="00CC3725" w:rsidP="0011460D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457325" cy="885825"/>
                <wp:effectExtent l="19050" t="0" r="9525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09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CC3725" w:rsidRPr="002C2BD3" w:rsidRDefault="00CC3725" w:rsidP="0011460D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311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CC3725" w:rsidRDefault="00CC3725" w:rsidP="0011460D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809625" cy="834849"/>
                <wp:effectExtent l="19050" t="0" r="9525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48" cy="8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CC3725" w:rsidRDefault="00EB08CB" w:rsidP="00CC3725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5559"/>
    <w:rsid w:val="000242B0"/>
    <w:rsid w:val="000407F9"/>
    <w:rsid w:val="00061142"/>
    <w:rsid w:val="000630CE"/>
    <w:rsid w:val="00067A51"/>
    <w:rsid w:val="00074FE9"/>
    <w:rsid w:val="000952B9"/>
    <w:rsid w:val="000A7F57"/>
    <w:rsid w:val="000B28C4"/>
    <w:rsid w:val="000B58AF"/>
    <w:rsid w:val="000C5118"/>
    <w:rsid w:val="000D4E4F"/>
    <w:rsid w:val="000F4417"/>
    <w:rsid w:val="00100687"/>
    <w:rsid w:val="00122692"/>
    <w:rsid w:val="001253CE"/>
    <w:rsid w:val="001319F3"/>
    <w:rsid w:val="001321FC"/>
    <w:rsid w:val="00143FBE"/>
    <w:rsid w:val="001443A6"/>
    <w:rsid w:val="001467A5"/>
    <w:rsid w:val="00151C60"/>
    <w:rsid w:val="001575DC"/>
    <w:rsid w:val="00160BF3"/>
    <w:rsid w:val="00164B13"/>
    <w:rsid w:val="00184D58"/>
    <w:rsid w:val="001862AD"/>
    <w:rsid w:val="00197554"/>
    <w:rsid w:val="001A7184"/>
    <w:rsid w:val="001B63B5"/>
    <w:rsid w:val="001C21FA"/>
    <w:rsid w:val="001D3259"/>
    <w:rsid w:val="001F28ED"/>
    <w:rsid w:val="001F4706"/>
    <w:rsid w:val="00203CF6"/>
    <w:rsid w:val="002157B4"/>
    <w:rsid w:val="00233E80"/>
    <w:rsid w:val="00234FC0"/>
    <w:rsid w:val="00241BB2"/>
    <w:rsid w:val="00260795"/>
    <w:rsid w:val="00266355"/>
    <w:rsid w:val="002708C3"/>
    <w:rsid w:val="00277464"/>
    <w:rsid w:val="002824C6"/>
    <w:rsid w:val="0028318A"/>
    <w:rsid w:val="002A4680"/>
    <w:rsid w:val="002B76C0"/>
    <w:rsid w:val="002D7097"/>
    <w:rsid w:val="002F06B9"/>
    <w:rsid w:val="002F4FAC"/>
    <w:rsid w:val="00302D0D"/>
    <w:rsid w:val="0030366D"/>
    <w:rsid w:val="00305BD0"/>
    <w:rsid w:val="00310228"/>
    <w:rsid w:val="003323C5"/>
    <w:rsid w:val="00337687"/>
    <w:rsid w:val="00340630"/>
    <w:rsid w:val="0035114E"/>
    <w:rsid w:val="00362288"/>
    <w:rsid w:val="00370EAB"/>
    <w:rsid w:val="003802A0"/>
    <w:rsid w:val="00380FB0"/>
    <w:rsid w:val="00383CE3"/>
    <w:rsid w:val="003914FF"/>
    <w:rsid w:val="003A2D28"/>
    <w:rsid w:val="003C4CAC"/>
    <w:rsid w:val="003D2D72"/>
    <w:rsid w:val="003D3967"/>
    <w:rsid w:val="003D40B5"/>
    <w:rsid w:val="004157A8"/>
    <w:rsid w:val="0042492A"/>
    <w:rsid w:val="00432186"/>
    <w:rsid w:val="00433245"/>
    <w:rsid w:val="004428A9"/>
    <w:rsid w:val="004431F0"/>
    <w:rsid w:val="0045585E"/>
    <w:rsid w:val="00497AE5"/>
    <w:rsid w:val="004A3721"/>
    <w:rsid w:val="004B5284"/>
    <w:rsid w:val="004B5B2D"/>
    <w:rsid w:val="004B6227"/>
    <w:rsid w:val="004C5F8E"/>
    <w:rsid w:val="004E6042"/>
    <w:rsid w:val="004E672F"/>
    <w:rsid w:val="004F09F0"/>
    <w:rsid w:val="004F399D"/>
    <w:rsid w:val="004F4F00"/>
    <w:rsid w:val="004F7F97"/>
    <w:rsid w:val="005039F2"/>
    <w:rsid w:val="00513BA4"/>
    <w:rsid w:val="00517B52"/>
    <w:rsid w:val="0052434C"/>
    <w:rsid w:val="005476FB"/>
    <w:rsid w:val="00560F2E"/>
    <w:rsid w:val="00592DFD"/>
    <w:rsid w:val="005940C5"/>
    <w:rsid w:val="005959F6"/>
    <w:rsid w:val="00597E24"/>
    <w:rsid w:val="006017CB"/>
    <w:rsid w:val="00611752"/>
    <w:rsid w:val="00613B90"/>
    <w:rsid w:val="0061734C"/>
    <w:rsid w:val="00622963"/>
    <w:rsid w:val="00642C04"/>
    <w:rsid w:val="0065444C"/>
    <w:rsid w:val="00672392"/>
    <w:rsid w:val="00675F3D"/>
    <w:rsid w:val="00677A76"/>
    <w:rsid w:val="00677AD6"/>
    <w:rsid w:val="00686162"/>
    <w:rsid w:val="006A3348"/>
    <w:rsid w:val="006A3FDE"/>
    <w:rsid w:val="006A5473"/>
    <w:rsid w:val="006A5EEA"/>
    <w:rsid w:val="006B3141"/>
    <w:rsid w:val="006F2CA8"/>
    <w:rsid w:val="00702498"/>
    <w:rsid w:val="00742DE0"/>
    <w:rsid w:val="0074522E"/>
    <w:rsid w:val="007554FF"/>
    <w:rsid w:val="0076537A"/>
    <w:rsid w:val="00773952"/>
    <w:rsid w:val="00776EAC"/>
    <w:rsid w:val="00777B8F"/>
    <w:rsid w:val="00786120"/>
    <w:rsid w:val="007A1355"/>
    <w:rsid w:val="007A222F"/>
    <w:rsid w:val="007A430B"/>
    <w:rsid w:val="007A7C2F"/>
    <w:rsid w:val="007B092A"/>
    <w:rsid w:val="007B2E44"/>
    <w:rsid w:val="007B6B16"/>
    <w:rsid w:val="007C0022"/>
    <w:rsid w:val="007D11C8"/>
    <w:rsid w:val="007D2599"/>
    <w:rsid w:val="007E0539"/>
    <w:rsid w:val="007F31B2"/>
    <w:rsid w:val="007F5D19"/>
    <w:rsid w:val="0080326B"/>
    <w:rsid w:val="00810BB7"/>
    <w:rsid w:val="00812AF9"/>
    <w:rsid w:val="008203D1"/>
    <w:rsid w:val="008404BE"/>
    <w:rsid w:val="00844D43"/>
    <w:rsid w:val="00860BD7"/>
    <w:rsid w:val="00863D9B"/>
    <w:rsid w:val="0086546A"/>
    <w:rsid w:val="008800E4"/>
    <w:rsid w:val="00880324"/>
    <w:rsid w:val="008A2D12"/>
    <w:rsid w:val="008B3FE8"/>
    <w:rsid w:val="008B6924"/>
    <w:rsid w:val="008B6DF3"/>
    <w:rsid w:val="008C7DDF"/>
    <w:rsid w:val="008E7DDD"/>
    <w:rsid w:val="00924157"/>
    <w:rsid w:val="009251F3"/>
    <w:rsid w:val="0094104B"/>
    <w:rsid w:val="00954A56"/>
    <w:rsid w:val="00954AFC"/>
    <w:rsid w:val="0096594B"/>
    <w:rsid w:val="00966954"/>
    <w:rsid w:val="00973DFC"/>
    <w:rsid w:val="00980A0E"/>
    <w:rsid w:val="00985D1B"/>
    <w:rsid w:val="009939AB"/>
    <w:rsid w:val="009A094F"/>
    <w:rsid w:val="009A4053"/>
    <w:rsid w:val="009B2E2F"/>
    <w:rsid w:val="009B7052"/>
    <w:rsid w:val="009C60F9"/>
    <w:rsid w:val="009E780B"/>
    <w:rsid w:val="00A04524"/>
    <w:rsid w:val="00A07A6C"/>
    <w:rsid w:val="00A46FCF"/>
    <w:rsid w:val="00A622CB"/>
    <w:rsid w:val="00A73B4D"/>
    <w:rsid w:val="00A9215B"/>
    <w:rsid w:val="00A95B6F"/>
    <w:rsid w:val="00A96172"/>
    <w:rsid w:val="00AA06FE"/>
    <w:rsid w:val="00AC5C7D"/>
    <w:rsid w:val="00AD16DC"/>
    <w:rsid w:val="00AD1975"/>
    <w:rsid w:val="00AE3934"/>
    <w:rsid w:val="00AF7851"/>
    <w:rsid w:val="00AF7F9A"/>
    <w:rsid w:val="00B00C8E"/>
    <w:rsid w:val="00B033EF"/>
    <w:rsid w:val="00B4389F"/>
    <w:rsid w:val="00B55049"/>
    <w:rsid w:val="00B640CE"/>
    <w:rsid w:val="00B65D71"/>
    <w:rsid w:val="00B77D78"/>
    <w:rsid w:val="00B83909"/>
    <w:rsid w:val="00B83DD1"/>
    <w:rsid w:val="00B86D65"/>
    <w:rsid w:val="00B96C72"/>
    <w:rsid w:val="00BA2D4C"/>
    <w:rsid w:val="00BA54F0"/>
    <w:rsid w:val="00BB2DB1"/>
    <w:rsid w:val="00BF1F7B"/>
    <w:rsid w:val="00BF3ACB"/>
    <w:rsid w:val="00C03B04"/>
    <w:rsid w:val="00C10CBF"/>
    <w:rsid w:val="00C115C0"/>
    <w:rsid w:val="00C136A8"/>
    <w:rsid w:val="00C31743"/>
    <w:rsid w:val="00C60804"/>
    <w:rsid w:val="00C718CA"/>
    <w:rsid w:val="00C75377"/>
    <w:rsid w:val="00C80585"/>
    <w:rsid w:val="00C87D71"/>
    <w:rsid w:val="00CC3725"/>
    <w:rsid w:val="00CD36A6"/>
    <w:rsid w:val="00CE0E7E"/>
    <w:rsid w:val="00D02F1E"/>
    <w:rsid w:val="00D10478"/>
    <w:rsid w:val="00D159A9"/>
    <w:rsid w:val="00D2312A"/>
    <w:rsid w:val="00D25418"/>
    <w:rsid w:val="00D3069D"/>
    <w:rsid w:val="00D43096"/>
    <w:rsid w:val="00D43695"/>
    <w:rsid w:val="00D524B2"/>
    <w:rsid w:val="00D530B7"/>
    <w:rsid w:val="00D6697D"/>
    <w:rsid w:val="00D71C21"/>
    <w:rsid w:val="00D8118D"/>
    <w:rsid w:val="00D907C8"/>
    <w:rsid w:val="00DA694A"/>
    <w:rsid w:val="00DA6C66"/>
    <w:rsid w:val="00DB0F18"/>
    <w:rsid w:val="00DB1274"/>
    <w:rsid w:val="00DB3356"/>
    <w:rsid w:val="00DC0762"/>
    <w:rsid w:val="00DC2D86"/>
    <w:rsid w:val="00DD2A77"/>
    <w:rsid w:val="00DD2D8D"/>
    <w:rsid w:val="00DE4602"/>
    <w:rsid w:val="00DE7410"/>
    <w:rsid w:val="00E02AD2"/>
    <w:rsid w:val="00E17BA7"/>
    <w:rsid w:val="00E3277D"/>
    <w:rsid w:val="00E33FD7"/>
    <w:rsid w:val="00E44A49"/>
    <w:rsid w:val="00E52168"/>
    <w:rsid w:val="00E54A4B"/>
    <w:rsid w:val="00E618AA"/>
    <w:rsid w:val="00E61ED9"/>
    <w:rsid w:val="00E63251"/>
    <w:rsid w:val="00E660CE"/>
    <w:rsid w:val="00E74465"/>
    <w:rsid w:val="00EA7536"/>
    <w:rsid w:val="00EB08CB"/>
    <w:rsid w:val="00EB1791"/>
    <w:rsid w:val="00EB4976"/>
    <w:rsid w:val="00EB5F15"/>
    <w:rsid w:val="00EB6C1E"/>
    <w:rsid w:val="00EE6233"/>
    <w:rsid w:val="00EF0669"/>
    <w:rsid w:val="00EF1F5F"/>
    <w:rsid w:val="00EF44CB"/>
    <w:rsid w:val="00EF6C15"/>
    <w:rsid w:val="00F3766D"/>
    <w:rsid w:val="00F52BB9"/>
    <w:rsid w:val="00F5335D"/>
    <w:rsid w:val="00F6538F"/>
    <w:rsid w:val="00F67809"/>
    <w:rsid w:val="00F77E1A"/>
    <w:rsid w:val="00FA7EFD"/>
    <w:rsid w:val="00FC6303"/>
    <w:rsid w:val="00FD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2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02D0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302D0D"/>
    <w:rPr>
      <w:rFonts w:ascii="Arial" w:hAnsi="Arial"/>
      <w:b/>
      <w:i/>
      <w:sz w:val="32"/>
    </w:rPr>
  </w:style>
  <w:style w:type="character" w:customStyle="1" w:styleId="PidipaginaCarattere">
    <w:name w:val="Piè di pagina Carattere"/>
    <w:basedOn w:val="Carpredefinitoparagrafo"/>
    <w:link w:val="Pidipagina"/>
    <w:rsid w:val="00383CE3"/>
  </w:style>
  <w:style w:type="table" w:styleId="Grigliatabella">
    <w:name w:val="Table Grid"/>
    <w:basedOn w:val="Tabellanormale"/>
    <w:uiPriority w:val="59"/>
    <w:rsid w:val="00A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atiAmm">
    <w:name w:val="Tabella Dati Amm"/>
    <w:rsid w:val="00AE3934"/>
    <w:pPr>
      <w:jc w:val="center"/>
    </w:pPr>
    <w:rPr>
      <w:rFonts w:ascii="Arial" w:hAnsi="Arial"/>
      <w:noProof/>
    </w:rPr>
  </w:style>
  <w:style w:type="character" w:customStyle="1" w:styleId="IntestazioneCarattere">
    <w:name w:val="Intestazione Carattere"/>
    <w:basedOn w:val="Carpredefinitoparagrafo"/>
    <w:link w:val="Intestazione"/>
    <w:rsid w:val="00CC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13</cp:revision>
  <cp:lastPrinted>2015-11-25T06:07:00Z</cp:lastPrinted>
  <dcterms:created xsi:type="dcterms:W3CDTF">2019-05-15T09:42:00Z</dcterms:created>
  <dcterms:modified xsi:type="dcterms:W3CDTF">2022-07-21T07:45:00Z</dcterms:modified>
</cp:coreProperties>
</file>