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04" w:rsidRDefault="00BB1204" w:rsidP="00BB1204">
      <w:pPr>
        <w:pStyle w:val="Titolo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BB1204" w:rsidRDefault="00BB1204" w:rsidP="00BB1204">
      <w:pPr>
        <w:pStyle w:val="Titolo"/>
        <w:jc w:val="center"/>
        <w:rPr>
          <w:b/>
        </w:rPr>
      </w:pPr>
      <w:r w:rsidRPr="00BB1204">
        <w:rPr>
          <w:b/>
        </w:rPr>
        <w:t xml:space="preserve">AVVISO PER I DIPENDENTI </w:t>
      </w:r>
    </w:p>
    <w:p w:rsidR="00BB1204" w:rsidRPr="00BB1204" w:rsidRDefault="00BB1204" w:rsidP="00BB1204">
      <w:pPr>
        <w:pStyle w:val="Titolo"/>
        <w:jc w:val="center"/>
        <w:rPr>
          <w:b/>
        </w:rPr>
      </w:pPr>
      <w:r w:rsidRPr="00BB1204">
        <w:rPr>
          <w:b/>
        </w:rPr>
        <w:t>IMPRESA DI PULIZIE</w:t>
      </w:r>
    </w:p>
    <w:p w:rsidR="00BB1204" w:rsidRDefault="00BB1204" w:rsidP="00BB1204"/>
    <w:p w:rsidR="00BB1204" w:rsidRDefault="00BB1204" w:rsidP="00BB1204"/>
    <w:p w:rsidR="00BB1204" w:rsidRDefault="00BB1204" w:rsidP="00BB1204">
      <w:pPr>
        <w:jc w:val="both"/>
      </w:pPr>
      <w:r>
        <w:t>Gentile signora/ egregio signore.</w:t>
      </w:r>
    </w:p>
    <w:p w:rsidR="00BB1204" w:rsidRDefault="00BB1204" w:rsidP="00BB1204">
      <w:pPr>
        <w:jc w:val="both"/>
      </w:pPr>
    </w:p>
    <w:p w:rsidR="00BB1204" w:rsidRDefault="00BB1204" w:rsidP="00BB1204">
      <w:pPr>
        <w:jc w:val="both"/>
      </w:pPr>
      <w:r>
        <w:t>Ci duole rilevare che, nonostante i provvedimenti di legge e gli accordi in sede governativa volti a istituire un percorso di riqualificazione previsto per lo svolgimento dei servizi finalizzati al ripristino del decoro e della funzionalità degli immobili adibiti ad edifici scolastici, non è stato possibile, ad oggi, completare l’iter necessario per l’attivazione degli specifici interventi.</w:t>
      </w:r>
    </w:p>
    <w:p w:rsidR="00BB1204" w:rsidRDefault="00BB1204" w:rsidP="00BB1204">
      <w:pPr>
        <w:jc w:val="both"/>
      </w:pPr>
      <w:r>
        <w:t>In particolare, alla data odierna, nessun ordinativo per lo svolgimento delle attività finalizzate al ripristino del decoro e della funzionalità degli immobili adibiti ad edifici scolastici, ed inerente l’area territoriale ove ella opera, è giunto alla scrivente azienda.</w:t>
      </w:r>
    </w:p>
    <w:p w:rsidR="00BB1204" w:rsidRDefault="00BB1204" w:rsidP="00BB1204">
      <w:pPr>
        <w:jc w:val="both"/>
      </w:pPr>
      <w:r>
        <w:t>Pertanto, sino a nuova comunicazione, dato atto della sospensione dei servizi di pulizia e in assenza di ordinativi per i servizi finalizzati al ripristino del decoro e della funzionalità degli immobili adibiti ad edifici scolastici, nell’impossibilità di ricevere utilmente la sua prestazione lavorativa, Ella è esonerata dal prestare attività per conto della scrivente. Rimane fermo l’obbligo, ove richiesto, della partecipazione ai momenti formativi definiti dagli accordi ministeriali.</w:t>
      </w:r>
    </w:p>
    <w:p w:rsidR="00BB1204" w:rsidRDefault="00BB1204" w:rsidP="00BB1204">
      <w:pPr>
        <w:jc w:val="both"/>
      </w:pPr>
    </w:p>
    <w:p w:rsidR="00BB1204" w:rsidRDefault="00BB1204" w:rsidP="00BB1204">
      <w:pPr>
        <w:jc w:val="both"/>
      </w:pPr>
      <w:r>
        <w:t>C</w:t>
      </w:r>
      <w:r w:rsidR="007C0DCF">
        <w:t>.I.C.L.A.T.</w:t>
      </w:r>
      <w:bookmarkStart w:id="0" w:name="_GoBack"/>
      <w:bookmarkEnd w:id="0"/>
    </w:p>
    <w:p w:rsidR="00BB1204" w:rsidRDefault="00BB1204" w:rsidP="00BB1204">
      <w:pPr>
        <w:jc w:val="both"/>
      </w:pPr>
    </w:p>
    <w:p w:rsidR="00BB1204" w:rsidRDefault="00BB1204" w:rsidP="00BB1204">
      <w:pPr>
        <w:jc w:val="both"/>
      </w:pPr>
    </w:p>
    <w:p w:rsidR="00BB1204" w:rsidRPr="00BB1204" w:rsidRDefault="00BB1204" w:rsidP="00BB1204">
      <w:pPr>
        <w:jc w:val="both"/>
      </w:pPr>
    </w:p>
    <w:sectPr w:rsidR="00BB1204" w:rsidRPr="00BB1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04"/>
    <w:rsid w:val="007C0DCF"/>
    <w:rsid w:val="00B919A5"/>
    <w:rsid w:val="00B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2067C-C03E-47E6-9BBE-C1C0A09A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B1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Piccirilli Barbara</dc:creator>
  <cp:keywords/>
  <dc:description/>
  <cp:lastModifiedBy>Angela Pula</cp:lastModifiedBy>
  <cp:revision>2</cp:revision>
  <dcterms:created xsi:type="dcterms:W3CDTF">2014-06-30T07:34:00Z</dcterms:created>
  <dcterms:modified xsi:type="dcterms:W3CDTF">2014-06-30T08:40:00Z</dcterms:modified>
</cp:coreProperties>
</file>