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2B" w:rsidRDefault="009F2D2B" w:rsidP="00B92F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37"/>
          <w:szCs w:val="37"/>
        </w:rPr>
        <w:t xml:space="preserve">COMUNICAZIONE ALLE FAMIGLIE </w:t>
      </w:r>
      <w:r w:rsidR="00B92FAA">
        <w:rPr>
          <w:rFonts w:ascii="Times" w:hAnsi="Times" w:cs="Times"/>
          <w:b/>
          <w:bCs/>
          <w:color w:val="000000"/>
          <w:sz w:val="37"/>
          <w:szCs w:val="37"/>
        </w:rPr>
        <w:br/>
      </w:r>
      <w:r>
        <w:rPr>
          <w:rFonts w:ascii="Times" w:hAnsi="Times" w:cs="Times"/>
          <w:b/>
          <w:bCs/>
          <w:color w:val="000000"/>
          <w:sz w:val="29"/>
          <w:szCs w:val="29"/>
        </w:rPr>
        <w:t>ATTUAZIONE DI PERCORSI ASL (ALTERNANZA SCUOLA-LAVORO)</w:t>
      </w:r>
    </w:p>
    <w:p w:rsidR="009F2D2B" w:rsidRPr="00B92FAA" w:rsidRDefault="009F2D2B" w:rsidP="00B92FA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color w:val="000000"/>
          <w:sz w:val="20"/>
          <w:szCs w:val="20"/>
        </w:rPr>
      </w:pPr>
      <w:r w:rsidRPr="00B92FAA">
        <w:rPr>
          <w:rFonts w:ascii="Times" w:hAnsi="Times" w:cs="Times"/>
          <w:color w:val="000000"/>
          <w:sz w:val="20"/>
          <w:szCs w:val="20"/>
        </w:rPr>
        <w:t xml:space="preserve">(Decreto Legislativo 15 aprile 2005 n.77 - Legge 13 luglio 2015 n.107 - Decreto Direttoriale 15 settembre 2015 n. 936) </w:t>
      </w: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Per effetto della Legge 13 luglio 2015 n.107, l’ Istituto “Genovesi – Da Vinci” attua dal 2015/16 </w:t>
      </w:r>
      <w:r>
        <w:rPr>
          <w:rFonts w:ascii="Times" w:hAnsi="Times" w:cs="Times"/>
          <w:b/>
          <w:bCs/>
          <w:color w:val="000000"/>
          <w:sz w:val="26"/>
          <w:szCs w:val="26"/>
        </w:rPr>
        <w:t>percorsi strutturati di alternanza scuola-lavoro</w:t>
      </w:r>
      <w:r>
        <w:rPr>
          <w:rFonts w:ascii="Times" w:hAnsi="Times" w:cs="Times"/>
          <w:color w:val="000000"/>
          <w:sz w:val="26"/>
          <w:szCs w:val="26"/>
        </w:rPr>
        <w:t>, finalizzati all’acquisizione di competenze orientative nel mondo del lavoro del territorio.</w:t>
      </w: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L’alternanza scuola - lavoro si sviluppa in tre annualità consecutive e interessa le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classi terze, quarte e quinte. </w:t>
      </w:r>
      <w:r>
        <w:rPr>
          <w:rFonts w:ascii="Times" w:hAnsi="Times" w:cs="Times"/>
          <w:color w:val="000000"/>
          <w:sz w:val="26"/>
          <w:szCs w:val="26"/>
        </w:rPr>
        <w:t xml:space="preserve">Essa si articola complessivamente in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400 </w:t>
      </w:r>
      <w:r>
        <w:rPr>
          <w:rFonts w:ascii="Times" w:hAnsi="Times" w:cs="Times"/>
          <w:color w:val="000000"/>
          <w:sz w:val="26"/>
          <w:szCs w:val="26"/>
        </w:rPr>
        <w:t xml:space="preserve">ore per gli studenti del Tecnico “Antonio Genovesi” e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200 </w:t>
      </w:r>
      <w:r>
        <w:rPr>
          <w:rFonts w:ascii="Times" w:hAnsi="Times" w:cs="Times"/>
          <w:color w:val="000000"/>
          <w:sz w:val="26"/>
          <w:szCs w:val="26"/>
        </w:rPr>
        <w:t xml:space="preserve">ore per gli studenti del Liceo Scientifico “Leonardo da Vinci”. </w:t>
      </w: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>I percorsi formativi elaborati per gli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 studenti delle classi terze</w:t>
      </w:r>
      <w:r>
        <w:rPr>
          <w:rFonts w:ascii="Times" w:hAnsi="Times" w:cs="Times"/>
          <w:color w:val="000000"/>
          <w:sz w:val="26"/>
          <w:szCs w:val="26"/>
        </w:rPr>
        <w:t xml:space="preserve">, 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prevedono moduli comuni </w:t>
      </w:r>
      <w:r w:rsidR="00BB703C">
        <w:rPr>
          <w:rFonts w:ascii="Times" w:hAnsi="Times" w:cs="Times"/>
          <w:color w:val="000000"/>
          <w:sz w:val="26"/>
          <w:szCs w:val="26"/>
        </w:rPr>
        <w:t xml:space="preserve">in materia di tutela della salute e sicurezza nei luoghi di lavoro, come disposto dal decreto legislativo 81/2008 , 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 moduli sull’educazione all’imprenditorialità e/o sul diritto del lavoro,  nel prosieguo</w:t>
      </w:r>
      <w:r>
        <w:rPr>
          <w:rFonts w:ascii="Times" w:hAnsi="Times" w:cs="Times"/>
          <w:color w:val="000000"/>
          <w:sz w:val="26"/>
          <w:szCs w:val="26"/>
        </w:rPr>
        <w:t xml:space="preserve"> saranno sviluppati</w:t>
      </w:r>
      <w:r w:rsidR="00456498">
        <w:rPr>
          <w:rFonts w:ascii="Times" w:hAnsi="Times" w:cs="Times"/>
          <w:color w:val="000000"/>
          <w:sz w:val="26"/>
          <w:szCs w:val="26"/>
        </w:rPr>
        <w:t>,</w:t>
      </w:r>
      <w:r>
        <w:rPr>
          <w:rFonts w:ascii="Times" w:hAnsi="Times" w:cs="Times"/>
          <w:color w:val="000000"/>
          <w:sz w:val="26"/>
          <w:szCs w:val="26"/>
        </w:rPr>
        <w:t xml:space="preserve"> nelle classi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 successive,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aspetti storico-ambientali </w:t>
      </w:r>
      <w:r>
        <w:rPr>
          <w:rFonts w:ascii="Times" w:hAnsi="Times" w:cs="Times"/>
          <w:color w:val="000000"/>
          <w:sz w:val="26"/>
          <w:szCs w:val="26"/>
        </w:rPr>
        <w:t xml:space="preserve">ed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ambiti socio-economici </w:t>
      </w:r>
      <w:r>
        <w:rPr>
          <w:rFonts w:ascii="Times" w:hAnsi="Times" w:cs="Times"/>
          <w:color w:val="000000"/>
          <w:sz w:val="26"/>
          <w:szCs w:val="26"/>
        </w:rPr>
        <w:t xml:space="preserve">caratterizzanti il nostro territorio, di cui la scuola, quale sistema attivante, accoglie le istanze di innovazione e valorizzazione con il preciso intento di agevolarne lo sviluppo. Apposite convenzioni di collaborazione interistituzionale sono state </w:t>
      </w:r>
      <w:r w:rsidR="00BB703C">
        <w:rPr>
          <w:rFonts w:ascii="Times" w:hAnsi="Times" w:cs="Times"/>
          <w:color w:val="000000"/>
          <w:sz w:val="26"/>
          <w:szCs w:val="26"/>
        </w:rPr>
        <w:t xml:space="preserve">e saranno </w:t>
      </w:r>
      <w:r>
        <w:rPr>
          <w:rFonts w:ascii="Times" w:hAnsi="Times" w:cs="Times"/>
          <w:color w:val="000000"/>
          <w:sz w:val="26"/>
          <w:szCs w:val="26"/>
        </w:rPr>
        <w:t xml:space="preserve">stipulate con vari soggetti (aziende, università, associazioni di categoria, consorzi, camere di commercio, fondazioni, enti pubblici e privati etc.), disponibili a cooperare in sinergia con la scuola, dando vita ad un </w:t>
      </w:r>
      <w:r>
        <w:rPr>
          <w:rFonts w:ascii="Times" w:hAnsi="Times" w:cs="Times"/>
          <w:b/>
          <w:bCs/>
          <w:color w:val="000000"/>
          <w:sz w:val="26"/>
          <w:szCs w:val="26"/>
        </w:rPr>
        <w:t>sistema formativo integrato e interconnesso</w:t>
      </w:r>
      <w:r>
        <w:rPr>
          <w:rFonts w:ascii="Times" w:hAnsi="Times" w:cs="Times"/>
          <w:color w:val="000000"/>
          <w:sz w:val="26"/>
          <w:szCs w:val="26"/>
        </w:rPr>
        <w:t xml:space="preserve">. </w:t>
      </w:r>
    </w:p>
    <w:p w:rsidR="000F3014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Le attività, articolate in </w:t>
      </w:r>
      <w:r>
        <w:rPr>
          <w:rFonts w:ascii="Times" w:hAnsi="Times" w:cs="Times"/>
          <w:b/>
          <w:bCs/>
          <w:color w:val="000000"/>
          <w:sz w:val="26"/>
          <w:szCs w:val="26"/>
        </w:rPr>
        <w:t>modalità interdisciplinari</w:t>
      </w:r>
      <w:r w:rsidR="00BB703C">
        <w:rPr>
          <w:rFonts w:ascii="Times" w:hAnsi="Times" w:cs="Times"/>
          <w:color w:val="000000"/>
          <w:sz w:val="26"/>
          <w:szCs w:val="26"/>
        </w:rPr>
        <w:t xml:space="preserve"> </w:t>
      </w:r>
      <w:r>
        <w:rPr>
          <w:rFonts w:ascii="Times" w:hAnsi="Times" w:cs="Times"/>
          <w:color w:val="000000"/>
          <w:sz w:val="26"/>
          <w:szCs w:val="26"/>
        </w:rPr>
        <w:t>p</w:t>
      </w:r>
      <w:r w:rsidR="00BB703C">
        <w:rPr>
          <w:rFonts w:ascii="Times" w:hAnsi="Times" w:cs="Times"/>
          <w:color w:val="000000"/>
          <w:sz w:val="26"/>
          <w:szCs w:val="26"/>
        </w:rPr>
        <w:t>revedono,  a partire dal corrente a.s. 2</w:t>
      </w:r>
      <w:r w:rsidR="00943E53">
        <w:rPr>
          <w:rFonts w:ascii="Times" w:hAnsi="Times" w:cs="Times"/>
          <w:color w:val="000000"/>
          <w:sz w:val="26"/>
          <w:szCs w:val="26"/>
        </w:rPr>
        <w:t>018/19</w:t>
      </w:r>
      <w:r w:rsidR="000F3014">
        <w:rPr>
          <w:rFonts w:ascii="Times" w:hAnsi="Times" w:cs="Times"/>
          <w:color w:val="000000"/>
          <w:sz w:val="26"/>
          <w:szCs w:val="26"/>
        </w:rPr>
        <w:t>:</w:t>
      </w:r>
    </w:p>
    <w:p w:rsidR="000F3014" w:rsidRPr="000F3014" w:rsidRDefault="009F2D2B" w:rsidP="0013737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 w:rsidRPr="000F3014">
        <w:rPr>
          <w:rFonts w:ascii="Times" w:hAnsi="Times" w:cs="Times"/>
          <w:color w:val="000000"/>
          <w:sz w:val="26"/>
          <w:szCs w:val="26"/>
        </w:rPr>
        <w:t xml:space="preserve">l’attuazione di </w:t>
      </w:r>
      <w:r w:rsidRPr="000F3014">
        <w:rPr>
          <w:rFonts w:ascii="Times" w:hAnsi="Times" w:cs="Times"/>
          <w:b/>
          <w:bCs/>
          <w:color w:val="000000"/>
          <w:sz w:val="26"/>
          <w:szCs w:val="26"/>
        </w:rPr>
        <w:t xml:space="preserve">80 ore </w:t>
      </w:r>
      <w:r w:rsidR="00BB703C" w:rsidRPr="000F3014">
        <w:rPr>
          <w:rFonts w:ascii="Times" w:hAnsi="Times" w:cs="Times"/>
          <w:color w:val="000000"/>
          <w:sz w:val="26"/>
          <w:szCs w:val="26"/>
        </w:rPr>
        <w:t xml:space="preserve">di formazione nelle classi terze e quarte e </w:t>
      </w:r>
      <w:r w:rsidR="00BB703C" w:rsidRPr="000F3014">
        <w:rPr>
          <w:rFonts w:ascii="Times" w:hAnsi="Times" w:cs="Times"/>
          <w:b/>
          <w:color w:val="000000"/>
          <w:sz w:val="26"/>
          <w:szCs w:val="26"/>
        </w:rPr>
        <w:t xml:space="preserve">40 ore </w:t>
      </w:r>
      <w:r w:rsidR="00BB703C" w:rsidRPr="000F3014">
        <w:rPr>
          <w:rFonts w:ascii="Times" w:hAnsi="Times" w:cs="Times"/>
          <w:color w:val="000000"/>
          <w:sz w:val="26"/>
          <w:szCs w:val="26"/>
        </w:rPr>
        <w:t xml:space="preserve"> nelle quinte del Liceo scientifico </w:t>
      </w:r>
      <w:r w:rsidR="000F3014" w:rsidRPr="000F3014">
        <w:rPr>
          <w:rFonts w:ascii="Times" w:hAnsi="Times" w:cs="Times"/>
          <w:color w:val="000000"/>
          <w:sz w:val="26"/>
          <w:szCs w:val="26"/>
        </w:rPr>
        <w:t>;</w:t>
      </w:r>
    </w:p>
    <w:p w:rsidR="000F3014" w:rsidRPr="000F3014" w:rsidRDefault="000F3014" w:rsidP="0013737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l’attuazione di </w:t>
      </w:r>
      <w:r w:rsidRPr="000F3014">
        <w:rPr>
          <w:rFonts w:ascii="Times" w:hAnsi="Times" w:cs="Times"/>
          <w:b/>
          <w:color w:val="000000"/>
        </w:rPr>
        <w:t>150 ore</w:t>
      </w:r>
      <w:r>
        <w:rPr>
          <w:rFonts w:ascii="Times" w:hAnsi="Times" w:cs="Times"/>
          <w:color w:val="000000"/>
        </w:rPr>
        <w:t xml:space="preserve"> nelle classi terze e quarte </w:t>
      </w:r>
      <w:r w:rsidRPr="000F3014">
        <w:rPr>
          <w:rFonts w:ascii="Times" w:hAnsi="Times" w:cs="Times"/>
          <w:b/>
          <w:color w:val="000000"/>
        </w:rPr>
        <w:t>e 100 ore</w:t>
      </w:r>
      <w:r>
        <w:rPr>
          <w:rFonts w:ascii="Times" w:hAnsi="Times" w:cs="Times"/>
          <w:color w:val="000000"/>
        </w:rPr>
        <w:t xml:space="preserve"> nelle quinte dell’ITE Genovesi </w:t>
      </w:r>
    </w:p>
    <w:p w:rsidR="009F2D2B" w:rsidRPr="000F3014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 w:rsidRPr="000F3014">
        <w:rPr>
          <w:rFonts w:ascii="Times" w:hAnsi="Times" w:cs="Times"/>
          <w:b/>
          <w:bCs/>
          <w:color w:val="000000"/>
          <w:sz w:val="26"/>
          <w:szCs w:val="26"/>
        </w:rPr>
        <w:t>Premesso che l’alternanza scuola – lavoro è parte integrante ed obbligatoria del curricolo di studi ordinario</w:t>
      </w:r>
      <w:r w:rsidRPr="000F3014">
        <w:rPr>
          <w:rFonts w:ascii="Times" w:hAnsi="Times" w:cs="Times"/>
          <w:color w:val="000000"/>
          <w:sz w:val="26"/>
          <w:szCs w:val="26"/>
        </w:rPr>
        <w:t xml:space="preserve">, le attività proposte saranno effettuate in </w:t>
      </w:r>
      <w:r w:rsidRPr="000F3014">
        <w:rPr>
          <w:rFonts w:ascii="Times" w:hAnsi="Times" w:cs="Times"/>
          <w:b/>
          <w:bCs/>
          <w:color w:val="000000"/>
          <w:sz w:val="26"/>
          <w:szCs w:val="26"/>
        </w:rPr>
        <w:t>modalità di flessibilità oraria</w:t>
      </w:r>
      <w:r w:rsidR="000F3014">
        <w:rPr>
          <w:rFonts w:ascii="Times" w:hAnsi="Times" w:cs="Times"/>
          <w:color w:val="000000"/>
          <w:sz w:val="26"/>
          <w:szCs w:val="26"/>
        </w:rPr>
        <w:t xml:space="preserve">, e con modalità pluridisciplinare , </w:t>
      </w:r>
      <w:r w:rsidRPr="000F3014">
        <w:rPr>
          <w:rFonts w:ascii="Times" w:hAnsi="Times" w:cs="Times"/>
          <w:color w:val="000000"/>
          <w:sz w:val="26"/>
          <w:szCs w:val="26"/>
        </w:rPr>
        <w:t xml:space="preserve">secondo un calendario organizzato in autonomia da ciascuno dei </w:t>
      </w:r>
      <w:r w:rsidRPr="000F3014">
        <w:rPr>
          <w:rFonts w:ascii="Times" w:hAnsi="Times" w:cs="Times"/>
          <w:b/>
          <w:bCs/>
          <w:color w:val="000000"/>
          <w:sz w:val="26"/>
          <w:szCs w:val="26"/>
        </w:rPr>
        <w:t>Consigli di Classe</w:t>
      </w:r>
      <w:r w:rsidRPr="000F3014">
        <w:rPr>
          <w:rFonts w:ascii="Times" w:hAnsi="Times" w:cs="Times"/>
          <w:color w:val="000000"/>
          <w:sz w:val="26"/>
          <w:szCs w:val="26"/>
        </w:rPr>
        <w:t xml:space="preserve">. </w:t>
      </w: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lastRenderedPageBreak/>
        <w:t xml:space="preserve">I percorsi saranno articolati nelle seguenti modalità: </w:t>
      </w:r>
    </w:p>
    <w:p w:rsidR="000F3014" w:rsidRPr="000F3014" w:rsidRDefault="000F3014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Symbol" w:hAnsi="Symbol" w:cs="Symbol"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Lezioni in aula </w:t>
      </w:r>
    </w:p>
    <w:p w:rsidR="009F2D2B" w:rsidRPr="00B92FAA" w:rsidRDefault="000F3014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incontri strutturati a scuola con esperti del mondo del lavoro </w:t>
      </w:r>
    </w:p>
    <w:p w:rsidR="009F2D2B" w:rsidRPr="00B92FAA" w:rsidRDefault="009F2D2B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visite didattiche esterne - mini stage - tirocini </w:t>
      </w:r>
    </w:p>
    <w:p w:rsidR="000F3014" w:rsidRDefault="009F2D2B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rielaborazione in aula di quanto sperimentato fuori dall’aula</w:t>
      </w:r>
    </w:p>
    <w:p w:rsidR="00A575F1" w:rsidRPr="00B92FAA" w:rsidRDefault="00A575F1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orientamento in uscita </w:t>
      </w:r>
      <w:bookmarkStart w:id="0" w:name="_GoBack"/>
      <w:bookmarkEnd w:id="0"/>
    </w:p>
    <w:p w:rsidR="000F3014" w:rsidRPr="00B92FAA" w:rsidRDefault="000F3014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visite aziendali </w:t>
      </w:r>
    </w:p>
    <w:p w:rsidR="000F3014" w:rsidRDefault="009F2D2B" w:rsidP="00B92F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Le competenze acquisite saranno </w:t>
      </w:r>
      <w:r>
        <w:rPr>
          <w:rFonts w:ascii="Times" w:hAnsi="Times" w:cs="Times"/>
          <w:b/>
          <w:bCs/>
          <w:color w:val="000000"/>
          <w:sz w:val="26"/>
          <w:szCs w:val="26"/>
        </w:rPr>
        <w:t>monitorate, valutate e certificate dai Consigli di classe</w:t>
      </w:r>
      <w:r>
        <w:rPr>
          <w:rFonts w:ascii="Times" w:hAnsi="Times" w:cs="Times"/>
          <w:color w:val="000000"/>
          <w:sz w:val="26"/>
          <w:szCs w:val="26"/>
        </w:rPr>
        <w:t xml:space="preserve">, sentito il parere dei soggetti esterni coinvolti.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Gli esiti formativi avranno ricaduta </w:t>
      </w:r>
      <w:r w:rsidR="000F3014">
        <w:rPr>
          <w:rFonts w:ascii="Times" w:hAnsi="Times" w:cs="Times"/>
          <w:b/>
          <w:bCs/>
          <w:color w:val="000000"/>
          <w:sz w:val="26"/>
          <w:szCs w:val="26"/>
        </w:rPr>
        <w:t xml:space="preserve"> valutativa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sugli apprendimenti disciplinari e sul voto di condotta. Il periodo di alternanza sarà valido solo se si certifica la frequenza di almeno 3⁄4 del monte ore previsto. </w:t>
      </w:r>
    </w:p>
    <w:p w:rsidR="00137371" w:rsidRDefault="00137371" w:rsidP="00B92F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</w:p>
    <w:p w:rsidR="000F3014" w:rsidRPr="00B92FAA" w:rsidRDefault="00B92FAA" w:rsidP="00B92FAA">
      <w:pPr>
        <w:widowControl w:val="0"/>
        <w:tabs>
          <w:tab w:val="center" w:pos="6804"/>
        </w:tabs>
        <w:autoSpaceDE w:val="0"/>
        <w:autoSpaceDN w:val="0"/>
        <w:adjustRightInd w:val="0"/>
        <w:spacing w:before="24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ab/>
      </w:r>
      <w:r w:rsidR="009F2D2B" w:rsidRPr="00B92FAA">
        <w:rPr>
          <w:rFonts w:ascii="Times" w:hAnsi="Times" w:cs="Times"/>
          <w:color w:val="000000"/>
        </w:rPr>
        <w:t xml:space="preserve">IL DIRIGENTE SCOLASTICO </w:t>
      </w:r>
    </w:p>
    <w:p w:rsidR="00B92FAA" w:rsidRDefault="00B92FAA" w:rsidP="00B92FAA">
      <w:pPr>
        <w:widowControl w:val="0"/>
        <w:tabs>
          <w:tab w:val="center" w:pos="6804"/>
        </w:tabs>
        <w:autoSpaceDE w:val="0"/>
        <w:autoSpaceDN w:val="0"/>
        <w:adjustRightInd w:val="0"/>
        <w:jc w:val="both"/>
        <w:rPr>
          <w:rFonts w:ascii="Symbol" w:hAnsi="Symbol" w:cs="Symbol"/>
          <w:color w:val="000000"/>
          <w:sz w:val="18"/>
          <w:szCs w:val="18"/>
        </w:rPr>
      </w:pPr>
      <w:r w:rsidRPr="00B92FAA">
        <w:rPr>
          <w:rFonts w:ascii="Times" w:hAnsi="Times" w:cs="Times"/>
          <w:color w:val="000000"/>
        </w:rPr>
        <w:tab/>
      </w:r>
      <w:r w:rsidR="009F2D2B" w:rsidRPr="00B92FAA">
        <w:rPr>
          <w:rFonts w:ascii="Times" w:hAnsi="Times" w:cs="Times"/>
          <w:color w:val="000000"/>
          <w:sz w:val="18"/>
          <w:szCs w:val="18"/>
        </w:rPr>
        <w:t>Nicola ANNUNZIATA</w:t>
      </w:r>
    </w:p>
    <w:p w:rsidR="009F2D2B" w:rsidRPr="00B92FAA" w:rsidRDefault="00B92FAA" w:rsidP="00B92FAA">
      <w:pPr>
        <w:widowControl w:val="0"/>
        <w:tabs>
          <w:tab w:val="center" w:pos="6804"/>
        </w:tabs>
        <w:autoSpaceDE w:val="0"/>
        <w:autoSpaceDN w:val="0"/>
        <w:adjustRightInd w:val="0"/>
        <w:spacing w:before="240" w:line="360" w:lineRule="auto"/>
        <w:jc w:val="both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 w:rsidR="009F2D2B" w:rsidRPr="00B92FAA">
        <w:rPr>
          <w:rFonts w:ascii="Symbol" w:hAnsi="Symbol" w:cs="Symbol"/>
          <w:color w:val="000000"/>
          <w:sz w:val="18"/>
          <w:szCs w:val="18"/>
        </w:rPr>
        <w:t></w:t>
      </w:r>
    </w:p>
    <w:p w:rsidR="009F2D2B" w:rsidRDefault="009F2D2B" w:rsidP="009F2D2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</w:t>
      </w:r>
    </w:p>
    <w:p w:rsidR="008B5518" w:rsidRDefault="008B5518">
      <w:pPr>
        <w:rPr>
          <w:rFonts w:ascii="Times" w:hAnsi="Times" w:cs="Times"/>
          <w:b/>
          <w:bCs/>
          <w:color w:val="000000"/>
          <w:sz w:val="37"/>
          <w:szCs w:val="37"/>
        </w:rPr>
      </w:pPr>
      <w:r>
        <w:rPr>
          <w:rFonts w:ascii="Times" w:hAnsi="Times" w:cs="Times"/>
          <w:b/>
          <w:bCs/>
          <w:color w:val="000000"/>
          <w:sz w:val="37"/>
          <w:szCs w:val="37"/>
        </w:rPr>
        <w:br w:type="page"/>
      </w:r>
    </w:p>
    <w:p w:rsidR="009F2D2B" w:rsidRDefault="009F2D2B" w:rsidP="00B92FAA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37"/>
          <w:szCs w:val="37"/>
        </w:rPr>
        <w:lastRenderedPageBreak/>
        <w:t>PATTO FORMATIVO</w:t>
      </w:r>
    </w:p>
    <w:p w:rsidR="009F2D2B" w:rsidRPr="00B92FAA" w:rsidRDefault="009F2D2B" w:rsidP="00B92FAA">
      <w:pPr>
        <w:widowControl w:val="0"/>
        <w:autoSpaceDE w:val="0"/>
        <w:autoSpaceDN w:val="0"/>
        <w:adjustRightInd w:val="0"/>
        <w:spacing w:after="120" w:line="300" w:lineRule="atLeast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Il/La sottoscritto/a ................................................................................................................... </w:t>
      </w:r>
      <w:r w:rsidRPr="00B92FAA">
        <w:rPr>
          <w:rFonts w:ascii="Times New Roman" w:hAnsi="Times New Roman" w:cs="Times New Roman"/>
          <w:b/>
          <w:bCs/>
          <w:color w:val="000000"/>
        </w:rPr>
        <w:t xml:space="preserve">alunno/a </w:t>
      </w:r>
      <w:r w:rsidRPr="00B92FAA">
        <w:rPr>
          <w:rFonts w:ascii="Times New Roman" w:hAnsi="Times New Roman" w:cs="Times New Roman"/>
          <w:color w:val="000000"/>
        </w:rPr>
        <w:t>frequentante la classe .............................sez...................... del Tecnico Economico</w:t>
      </w:r>
      <w:r w:rsidR="000F3014" w:rsidRPr="00B92FAA">
        <w:rPr>
          <w:rFonts w:ascii="Times New Roman" w:hAnsi="Times New Roman" w:cs="Times New Roman"/>
          <w:color w:val="000000"/>
        </w:rPr>
        <w:t xml:space="preserve"> </w:t>
      </w:r>
      <w:r w:rsidRPr="00B92FAA">
        <w:rPr>
          <w:rFonts w:ascii="Times New Roman" w:hAnsi="Times New Roman" w:cs="Times New Roman"/>
          <w:color w:val="000000"/>
        </w:rPr>
        <w:t xml:space="preserve">⁪ </w:t>
      </w:r>
      <w:r w:rsidR="000F3014" w:rsidRPr="00B92FAA">
        <w:rPr>
          <w:rFonts w:ascii="Times New Roman" w:hAnsi="Times New Roman" w:cs="Times New Roman"/>
          <w:color w:val="000000"/>
        </w:rPr>
        <w:t xml:space="preserve"> </w:t>
      </w:r>
      <w:r w:rsidRPr="00B92FAA">
        <w:rPr>
          <w:rFonts w:ascii="Times New Roman" w:hAnsi="Times New Roman" w:cs="Times New Roman"/>
          <w:color w:val="000000"/>
        </w:rPr>
        <w:t xml:space="preserve">del Liceo Scientifico </w:t>
      </w:r>
    </w:p>
    <w:p w:rsidR="009F2D2B" w:rsidRPr="00B92FAA" w:rsidRDefault="009F2D2B" w:rsidP="00B92FAA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DICHIARA</w:t>
      </w:r>
    </w:p>
    <w:p w:rsidR="009F2D2B" w:rsidRPr="00B92FAA" w:rsidRDefault="009F2D2B" w:rsidP="00B92FAA">
      <w:pPr>
        <w:widowControl w:val="0"/>
        <w:autoSpaceDE w:val="0"/>
        <w:autoSpaceDN w:val="0"/>
        <w:adjustRightInd w:val="0"/>
        <w:spacing w:after="120" w:line="300" w:lineRule="atLeast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di essere consapevole: </w:t>
      </w:r>
    </w:p>
    <w:p w:rsidR="009F2D2B" w:rsidRPr="00B92FAA" w:rsidRDefault="009F2D2B" w:rsidP="00B92FA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6" w:line="300" w:lineRule="atLeast"/>
        <w:ind w:left="426" w:hanging="294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delle modalità di attuazione dei percorsi di alternanza scuola - lavoro </w:t>
      </w:r>
    </w:p>
    <w:p w:rsidR="009F2D2B" w:rsidRPr="00B92FAA" w:rsidRDefault="009F2D2B" w:rsidP="00B92FA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6" w:line="300" w:lineRule="atLeast"/>
        <w:ind w:left="426" w:hanging="294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che tali attività sono obbligatorie e costituiscono parte integrante del percorso di studi </w:t>
      </w:r>
    </w:p>
    <w:p w:rsidR="009F2D2B" w:rsidRPr="00B92FAA" w:rsidRDefault="009F2D2B" w:rsidP="00B92FA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6" w:line="300" w:lineRule="atLeast"/>
        <w:ind w:left="426" w:hanging="294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che, durante lo svolgimento delle attività in luoghi esterni alla scuola, è soggetto alle norme stabilite dal regolamento scolastico, nonché alle regole di comportamento, funzionali e organizzative dei siti esterni dove le attività si terranno</w:t>
      </w:r>
      <w:r w:rsidR="00D44EAA" w:rsidRPr="00B92FAA">
        <w:rPr>
          <w:rFonts w:ascii="Times New Roman" w:hAnsi="Times New Roman" w:cs="Times New Roman"/>
          <w:color w:val="000000"/>
        </w:rPr>
        <w:t xml:space="preserve"> e</w:t>
      </w:r>
      <w:r w:rsidRPr="00B92FAA">
        <w:rPr>
          <w:rFonts w:ascii="Times New Roman" w:hAnsi="Times New Roman" w:cs="Times New Roman"/>
          <w:color w:val="000000"/>
        </w:rPr>
        <w:t xml:space="preserve"> di impegnarsi a: </w:t>
      </w:r>
    </w:p>
    <w:p w:rsidR="009F2D2B" w:rsidRPr="00B92FAA" w:rsidRDefault="009F2D2B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mantenere un comportamento sempre corretto e a non provocare danni a se stesso e agli altri </w:t>
      </w:r>
    </w:p>
    <w:p w:rsidR="009F2D2B" w:rsidRPr="00B92FAA" w:rsidRDefault="009F2D2B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attenersi alle modalità e agli orari prestabiliti </w:t>
      </w:r>
    </w:p>
    <w:p w:rsidR="009F2D2B" w:rsidRPr="00B92FAA" w:rsidRDefault="009F2D2B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non allontanarsi mai dal gruppo se non autorizzato dai docenti accompagnatori </w:t>
      </w:r>
    </w:p>
    <w:p w:rsidR="00811B80" w:rsidRPr="00B92FAA" w:rsidRDefault="00811B80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di comunicare e far firmare l’autorizzazione per eventuali uscite didattiche </w:t>
      </w:r>
    </w:p>
    <w:p w:rsidR="000F5164" w:rsidRPr="00B92FAA" w:rsidRDefault="009F2D2B" w:rsidP="009F2D2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Il/La sottoscritto/a...........................</w:t>
      </w:r>
      <w:r w:rsidR="00B92FAA">
        <w:rPr>
          <w:rFonts w:ascii="Times New Roman" w:hAnsi="Times New Roman" w:cs="Times New Roman"/>
          <w:color w:val="000000"/>
        </w:rPr>
        <w:t>...................................</w:t>
      </w:r>
      <w:r w:rsidRPr="00B92FAA">
        <w:rPr>
          <w:rFonts w:ascii="Times New Roman" w:hAnsi="Times New Roman" w:cs="Times New Roman"/>
          <w:color w:val="000000"/>
        </w:rPr>
        <w:t xml:space="preserve">.......................................................................... </w:t>
      </w:r>
      <w:r w:rsidRPr="00B92FAA">
        <w:rPr>
          <w:rFonts w:ascii="Times New Roman" w:hAnsi="Times New Roman" w:cs="Times New Roman"/>
          <w:b/>
          <w:bCs/>
          <w:color w:val="000000"/>
        </w:rPr>
        <w:t xml:space="preserve">soggetto esercente la patria potestà </w:t>
      </w:r>
      <w:r w:rsidRPr="00B92FAA">
        <w:rPr>
          <w:rFonts w:ascii="Times New Roman" w:hAnsi="Times New Roman" w:cs="Times New Roman"/>
          <w:color w:val="000000"/>
        </w:rPr>
        <w:t xml:space="preserve">sull’alunno/a ................................................................................... </w:t>
      </w:r>
    </w:p>
    <w:p w:rsidR="009F2D2B" w:rsidRPr="00B92FAA" w:rsidRDefault="00B92FAA" w:rsidP="00B92FAA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DICHIARA</w:t>
      </w:r>
    </w:p>
    <w:p w:rsidR="000F5164" w:rsidRPr="00B92FAA" w:rsidRDefault="009F2D2B" w:rsidP="00B92FAA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di aver preso visione di quanto riportato nella presente comunicazione </w:t>
      </w:r>
      <w:r w:rsidR="0048165E" w:rsidRPr="00B92FAA">
        <w:rPr>
          <w:rFonts w:ascii="Times New Roman" w:hAnsi="Times New Roman" w:cs="Times New Roman"/>
          <w:color w:val="000000"/>
        </w:rPr>
        <w:t>e di autorizzare il proprio figlio/a a partecipare</w:t>
      </w:r>
      <w:r w:rsidRPr="00B92FAA">
        <w:rPr>
          <w:rFonts w:ascii="Times New Roman" w:hAnsi="Times New Roman" w:cs="Times New Roman"/>
          <w:color w:val="000000"/>
        </w:rPr>
        <w:t xml:space="preserve"> alle attività </w:t>
      </w:r>
      <w:r w:rsidR="0048165E" w:rsidRPr="00B92FAA">
        <w:rPr>
          <w:rFonts w:ascii="Times New Roman" w:hAnsi="Times New Roman" w:cs="Times New Roman"/>
          <w:color w:val="000000"/>
        </w:rPr>
        <w:t xml:space="preserve">sia interne che </w:t>
      </w:r>
      <w:r w:rsidRPr="00B92FAA">
        <w:rPr>
          <w:rFonts w:ascii="Times New Roman" w:hAnsi="Times New Roman" w:cs="Times New Roman"/>
          <w:color w:val="000000"/>
        </w:rPr>
        <w:t>esterne programmate nell’ambito dei percors</w:t>
      </w:r>
      <w:r w:rsidR="000F5164" w:rsidRPr="00B92FAA">
        <w:rPr>
          <w:rFonts w:ascii="Times New Roman" w:hAnsi="Times New Roman" w:cs="Times New Roman"/>
          <w:color w:val="000000"/>
        </w:rPr>
        <w:t>i di alternanza scuola – lavoro;</w:t>
      </w:r>
    </w:p>
    <w:p w:rsidR="00811B80" w:rsidRPr="00B92FAA" w:rsidRDefault="00811B80" w:rsidP="00B92FAA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di firmare e autorizzare le uscite che di volta in volta verranno comunicate ;</w:t>
      </w:r>
    </w:p>
    <w:p w:rsidR="00811B80" w:rsidRPr="00B92FAA" w:rsidRDefault="009F2D2B" w:rsidP="00B92FAA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consapevole che la scuola e i docenti accompagnatori non rispondono di eventuali danni, che l’alunno/a può causare nei confronti di se stesso, degli altri o delle cose, dipendenti da comportamenti non idonei e dalla manca</w:t>
      </w:r>
      <w:r w:rsidR="000F5164" w:rsidRPr="00B92FAA">
        <w:rPr>
          <w:rFonts w:ascii="Times New Roman" w:hAnsi="Times New Roman" w:cs="Times New Roman"/>
          <w:color w:val="000000"/>
        </w:rPr>
        <w:t>nza di rispetto dei regolamenti;</w:t>
      </w:r>
    </w:p>
    <w:p w:rsidR="000F5164" w:rsidRPr="00B92FAA" w:rsidRDefault="00811B80" w:rsidP="00B92FAA">
      <w:pPr>
        <w:pStyle w:val="Paragrafoelenco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che l’istituzione scolastica assicura i beneficiari del percorso in alternanza scuola – lavoro contro gli infortuni sul lavoro presso l’INAIL, nonché per la responsabilità civile presso la compagnia assicurativa “</w:t>
      </w:r>
      <w:r w:rsidRPr="00B92FAA">
        <w:rPr>
          <w:rFonts w:ascii="Times New Roman" w:hAnsi="Times New Roman" w:cs="Times New Roman"/>
          <w:b/>
          <w:color w:val="000000"/>
        </w:rPr>
        <w:t>Benacquista Assicurazioni- Agenzia 720</w:t>
      </w:r>
      <w:r w:rsidRPr="00B92FAA">
        <w:rPr>
          <w:rFonts w:ascii="Times New Roman" w:hAnsi="Times New Roman" w:cs="Times New Roman"/>
          <w:color w:val="000000"/>
        </w:rPr>
        <w:t>” n. polizza 21066 - Ramo 730020/2101.</w:t>
      </w:r>
    </w:p>
    <w:p w:rsidR="00B92FAA" w:rsidRDefault="00B92FAA" w:rsidP="00B92FAA">
      <w:pPr>
        <w:widowControl w:val="0"/>
        <w:tabs>
          <w:tab w:val="center" w:pos="1701"/>
          <w:tab w:val="center" w:pos="7088"/>
        </w:tabs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="009F2D2B" w:rsidRPr="00B92FAA">
        <w:rPr>
          <w:rFonts w:ascii="Times New Roman" w:hAnsi="Times New Roman" w:cs="Times New Roman"/>
          <w:b/>
          <w:bCs/>
          <w:color w:val="000000"/>
        </w:rPr>
        <w:t>Firma dell’alunno/a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0F3014" w:rsidRPr="00B92FAA">
        <w:rPr>
          <w:rFonts w:ascii="Times New Roman" w:hAnsi="Times New Roman" w:cs="Times New Roman"/>
          <w:b/>
          <w:bCs/>
          <w:color w:val="000000"/>
        </w:rPr>
        <w:t xml:space="preserve"> Firma del genitore</w:t>
      </w:r>
    </w:p>
    <w:p w:rsidR="009F2D2B" w:rsidRPr="00B92FAA" w:rsidRDefault="00B92FAA" w:rsidP="00B92FAA">
      <w:pPr>
        <w:widowControl w:val="0"/>
        <w:tabs>
          <w:tab w:val="center" w:pos="1701"/>
          <w:tab w:val="center" w:pos="7088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0F3014" w:rsidRPr="00B92F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 di chi esercita la potestà </w:t>
      </w:r>
      <w:r w:rsidR="00D44EAA" w:rsidRPr="00B92FAA">
        <w:rPr>
          <w:rFonts w:ascii="Times New Roman" w:hAnsi="Times New Roman" w:cs="Times New Roman"/>
          <w:b/>
          <w:bCs/>
          <w:color w:val="000000"/>
          <w:sz w:val="20"/>
          <w:szCs w:val="20"/>
        </w:rPr>
        <w:t>genitoriale</w:t>
      </w:r>
    </w:p>
    <w:p w:rsidR="00B92FAA" w:rsidRPr="00B92FAA" w:rsidRDefault="00B92FAA" w:rsidP="00B13EBD">
      <w:pPr>
        <w:widowControl w:val="0"/>
        <w:tabs>
          <w:tab w:val="center" w:pos="1701"/>
          <w:tab w:val="center" w:pos="7088"/>
        </w:tabs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>________________________</w:t>
      </w:r>
      <w:r>
        <w:rPr>
          <w:rFonts w:ascii="Times New Roman" w:hAnsi="Times New Roman" w:cs="Times New Roman"/>
          <w:b/>
          <w:bCs/>
          <w:color w:val="000000"/>
        </w:rPr>
        <w:tab/>
        <w:t>_____________________________</w:t>
      </w:r>
    </w:p>
    <w:p w:rsidR="00596196" w:rsidRDefault="009F2D2B" w:rsidP="00B92FAA">
      <w:pPr>
        <w:widowControl w:val="0"/>
        <w:autoSpaceDE w:val="0"/>
        <w:autoSpaceDN w:val="0"/>
        <w:adjustRightInd w:val="0"/>
        <w:spacing w:after="240" w:line="300" w:lineRule="atLeast"/>
      </w:pPr>
      <w:r w:rsidRPr="00B92FAA">
        <w:rPr>
          <w:rFonts w:ascii="Times New Roman" w:hAnsi="Times New Roman" w:cs="Times New Roman"/>
          <w:color w:val="000000"/>
        </w:rPr>
        <w:t>Salerno, ___/___/____</w:t>
      </w:r>
    </w:p>
    <w:sectPr w:rsidR="00596196" w:rsidSect="00B92FAA">
      <w:headerReference w:type="first" r:id="rId7"/>
      <w:footerReference w:type="first" r:id="rId8"/>
      <w:pgSz w:w="12240" w:h="15840"/>
      <w:pgMar w:top="1418" w:right="1134" w:bottom="1134" w:left="1134" w:header="720" w:footer="3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5B5" w:rsidRDefault="001C65B5" w:rsidP="00B92FAA">
      <w:r>
        <w:separator/>
      </w:r>
    </w:p>
  </w:endnote>
  <w:endnote w:type="continuationSeparator" w:id="0">
    <w:p w:rsidR="001C65B5" w:rsidRDefault="001C65B5" w:rsidP="00B9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083"/>
      <w:gridCol w:w="1635"/>
      <w:gridCol w:w="2341"/>
      <w:gridCol w:w="2918"/>
    </w:tblGrid>
    <w:tr w:rsidR="00B92FAA" w:rsidRPr="00943E53" w:rsidTr="00B157C5">
      <w:trPr>
        <w:jc w:val="center"/>
      </w:trPr>
      <w:tc>
        <w:tcPr>
          <w:tcW w:w="3083" w:type="dxa"/>
          <w:shd w:val="pct10" w:color="auto" w:fill="auto"/>
        </w:tcPr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sz w:val="18"/>
              <w:szCs w:val="18"/>
            </w:rPr>
            <w:t>Via Sichelgaita, 12/A - 84215 Salerno</w:t>
          </w:r>
        </w:p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>Tel. e fax</w:t>
          </w:r>
          <w:r w:rsidRPr="00794AC3">
            <w:rPr>
              <w:rFonts w:ascii="Garamond" w:hAnsi="Garamond"/>
              <w:b/>
              <w:i/>
              <w:sz w:val="18"/>
              <w:szCs w:val="18"/>
            </w:rPr>
            <w:t>: 089 227055</w:t>
          </w:r>
        </w:p>
      </w:tc>
      <w:tc>
        <w:tcPr>
          <w:tcW w:w="1635" w:type="dxa"/>
          <w:shd w:val="pct10" w:color="auto" w:fill="auto"/>
        </w:tcPr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>C.F. e P.IVA</w:t>
          </w:r>
          <w:r w:rsidRPr="00794AC3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41" w:type="dxa"/>
          <w:shd w:val="pct10" w:color="auto" w:fill="auto"/>
        </w:tcPr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>Sito web</w:t>
          </w:r>
        </w:p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sz w:val="18"/>
              <w:szCs w:val="18"/>
            </w:rPr>
            <w:t>www.genovesidavinci.gov.it</w:t>
          </w:r>
        </w:p>
      </w:tc>
      <w:tc>
        <w:tcPr>
          <w:tcW w:w="2918" w:type="dxa"/>
          <w:shd w:val="pct10" w:color="auto" w:fill="auto"/>
        </w:tcPr>
        <w:p w:rsidR="00B92FAA" w:rsidRPr="00794AC3" w:rsidRDefault="00B92FAA" w:rsidP="00B157C5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Email: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B92FAA" w:rsidRPr="00794AC3" w:rsidRDefault="00B92FAA" w:rsidP="00B157C5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PEC: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B92FAA" w:rsidRPr="00B92FAA" w:rsidRDefault="00B92FA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5B5" w:rsidRDefault="001C65B5" w:rsidP="00B92FAA">
      <w:r>
        <w:separator/>
      </w:r>
    </w:p>
  </w:footnote>
  <w:footnote w:type="continuationSeparator" w:id="0">
    <w:p w:rsidR="001C65B5" w:rsidRDefault="001C65B5" w:rsidP="00B9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951"/>
      <w:gridCol w:w="2835"/>
      <w:gridCol w:w="2835"/>
      <w:gridCol w:w="2157"/>
    </w:tblGrid>
    <w:tr w:rsidR="00B92FAA" w:rsidRPr="00794AC3" w:rsidTr="00B157C5">
      <w:tc>
        <w:tcPr>
          <w:tcW w:w="1951" w:type="dxa"/>
          <w:vMerge w:val="restart"/>
          <w:vAlign w:val="center"/>
        </w:tcPr>
        <w:p w:rsidR="00B92FAA" w:rsidRPr="00794AC3" w:rsidRDefault="00B92FAA" w:rsidP="00B157C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19050" t="0" r="0" b="0"/>
                <wp:docPr id="1" name="Immagine 0" descr="LOGO GENOV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GENOV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shd w:val="pct5" w:color="auto" w:fill="auto"/>
        </w:tcPr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b/>
              <w:smallCaps/>
              <w:sz w:val="28"/>
              <w:szCs w:val="28"/>
            </w:rPr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Istituto di Istruzione Superiore Statale</w:t>
          </w:r>
        </w:p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"Genovesi - da Vinci"</w:t>
          </w:r>
        </w:p>
      </w:tc>
      <w:tc>
        <w:tcPr>
          <w:tcW w:w="2157" w:type="dxa"/>
          <w:vMerge w:val="restart"/>
          <w:vAlign w:val="center"/>
        </w:tcPr>
        <w:p w:rsidR="00B92FAA" w:rsidRPr="00794AC3" w:rsidRDefault="00B92FAA" w:rsidP="00B157C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23950" cy="895350"/>
                <wp:effectExtent l="19050" t="0" r="0" b="0"/>
                <wp:docPr id="2" name="Immagine 1" descr="LOGO da Vin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da Vin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2FAA" w:rsidRPr="00794AC3" w:rsidTr="00B157C5">
      <w:tc>
        <w:tcPr>
          <w:tcW w:w="1951" w:type="dxa"/>
          <w:vMerge/>
        </w:tcPr>
        <w:p w:rsidR="00B92FAA" w:rsidRPr="00794AC3" w:rsidRDefault="00B92FAA" w:rsidP="00B157C5">
          <w:pPr>
            <w:pStyle w:val="Intestazione"/>
          </w:pPr>
        </w:p>
      </w:tc>
      <w:tc>
        <w:tcPr>
          <w:tcW w:w="5670" w:type="dxa"/>
          <w:gridSpan w:val="2"/>
        </w:tcPr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</w:rPr>
            <w:t>Sezioni associate</w:t>
          </w:r>
        </w:p>
      </w:tc>
      <w:tc>
        <w:tcPr>
          <w:tcW w:w="2157" w:type="dxa"/>
          <w:vMerge/>
        </w:tcPr>
        <w:p w:rsidR="00B92FAA" w:rsidRPr="00794AC3" w:rsidRDefault="00B92FAA" w:rsidP="00B157C5">
          <w:pPr>
            <w:pStyle w:val="Intestazione"/>
          </w:pPr>
        </w:p>
      </w:tc>
    </w:tr>
    <w:tr w:rsidR="00B92FAA" w:rsidRPr="00794AC3" w:rsidTr="00B157C5">
      <w:tc>
        <w:tcPr>
          <w:tcW w:w="1951" w:type="dxa"/>
          <w:vMerge/>
        </w:tcPr>
        <w:p w:rsidR="00B92FAA" w:rsidRPr="00794AC3" w:rsidRDefault="00B92FAA" w:rsidP="00B157C5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Istituto tecnico "Antonio Genovesi"</w:t>
          </w:r>
        </w:p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Amministrazione, Finanza e Marketing</w:t>
          </w:r>
        </w:p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Relazioni internazionali per il Marketing</w:t>
          </w:r>
        </w:p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Liceo scientifico "Leonardo da Vinci"</w:t>
          </w:r>
        </w:p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Nuovo ordinamento e Scienze applicate</w:t>
          </w:r>
        </w:p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Scuola di eccellenza</w:t>
          </w:r>
        </w:p>
      </w:tc>
      <w:tc>
        <w:tcPr>
          <w:tcW w:w="2157" w:type="dxa"/>
          <w:vMerge/>
          <w:tcBorders>
            <w:left w:val="nil"/>
          </w:tcBorders>
        </w:tcPr>
        <w:p w:rsidR="00B92FAA" w:rsidRPr="00794AC3" w:rsidRDefault="00B92FAA" w:rsidP="00B157C5">
          <w:pPr>
            <w:pStyle w:val="Intestazione"/>
          </w:pPr>
        </w:p>
      </w:tc>
    </w:tr>
  </w:tbl>
  <w:p w:rsidR="00B92FAA" w:rsidRDefault="00B92F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056C1AE"/>
    <w:lvl w:ilvl="0" w:tplc="35C402C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31C6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AD745E"/>
    <w:multiLevelType w:val="hybridMultilevel"/>
    <w:tmpl w:val="0C62888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6F3273"/>
    <w:multiLevelType w:val="hybridMultilevel"/>
    <w:tmpl w:val="3F66A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91F51"/>
    <w:multiLevelType w:val="hybridMultilevel"/>
    <w:tmpl w:val="B45A90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7071"/>
    <w:multiLevelType w:val="hybridMultilevel"/>
    <w:tmpl w:val="EADC9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E6"/>
    <w:rsid w:val="0000458D"/>
    <w:rsid w:val="000F3014"/>
    <w:rsid w:val="000F5164"/>
    <w:rsid w:val="00137371"/>
    <w:rsid w:val="001C65B5"/>
    <w:rsid w:val="00336E73"/>
    <w:rsid w:val="00456498"/>
    <w:rsid w:val="0048165E"/>
    <w:rsid w:val="00763CE6"/>
    <w:rsid w:val="00811B80"/>
    <w:rsid w:val="008B5518"/>
    <w:rsid w:val="008C217B"/>
    <w:rsid w:val="00923D7E"/>
    <w:rsid w:val="00943E53"/>
    <w:rsid w:val="009F2D2B"/>
    <w:rsid w:val="00A575F1"/>
    <w:rsid w:val="00B13EBD"/>
    <w:rsid w:val="00B92FAA"/>
    <w:rsid w:val="00BB703C"/>
    <w:rsid w:val="00CC5B14"/>
    <w:rsid w:val="00D44EAA"/>
    <w:rsid w:val="00EB1FAD"/>
    <w:rsid w:val="00FB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1FD9"/>
  <w15:docId w15:val="{61BCEE54-CE25-1C4A-932D-9788EB9B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4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92F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2FAA"/>
  </w:style>
  <w:style w:type="paragraph" w:styleId="Pidipagina">
    <w:name w:val="footer"/>
    <w:basedOn w:val="Normale"/>
    <w:link w:val="PidipaginaCarattere"/>
    <w:uiPriority w:val="99"/>
    <w:semiHidden/>
    <w:unhideWhenUsed/>
    <w:rsid w:val="00B92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2F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3</cp:revision>
  <dcterms:created xsi:type="dcterms:W3CDTF">2018-11-16T15:03:00Z</dcterms:created>
  <dcterms:modified xsi:type="dcterms:W3CDTF">2018-11-16T15:04:00Z</dcterms:modified>
</cp:coreProperties>
</file>